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E7A" w:rsidRDefault="0094651C" w:rsidP="0094651C">
      <w:pPr>
        <w:spacing w:after="0"/>
        <w:jc w:val="center"/>
        <w:rPr>
          <w:b/>
          <w:color w:val="4F6228" w:themeColor="accent3" w:themeShade="80"/>
          <w:sz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94651C">
        <w:rPr>
          <w:b/>
          <w:color w:val="4F6228" w:themeColor="accent3" w:themeShade="80"/>
          <w:sz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MANUFACTURING BUSINESS BUDGETS</w:t>
      </w:r>
    </w:p>
    <w:p w:rsidR="0094651C" w:rsidRDefault="0094651C" w:rsidP="0094651C">
      <w:pPr>
        <w:pStyle w:val="NoSpacing"/>
        <w:jc w:val="center"/>
      </w:pPr>
      <w:r>
        <w:t>The following example was used in the creation of the budgets.</w:t>
      </w:r>
    </w:p>
    <w:p w:rsidR="0094651C" w:rsidRDefault="0094651C" w:rsidP="0094651C">
      <w:pPr>
        <w:pStyle w:val="NoSpacing"/>
        <w:jc w:val="center"/>
      </w:pPr>
    </w:p>
    <w:p w:rsidR="0094651C" w:rsidRPr="0094651C" w:rsidRDefault="0094651C" w:rsidP="0094651C">
      <w:pPr>
        <w:jc w:val="center"/>
        <w:rPr>
          <w:b/>
          <w:sz w:val="28"/>
        </w:rPr>
      </w:pPr>
      <w:r w:rsidRPr="0094651C">
        <w:rPr>
          <w:b/>
          <w:sz w:val="28"/>
        </w:rPr>
        <w:t>Super Gadgets</w:t>
      </w:r>
    </w:p>
    <w:p w:rsidR="0094651C" w:rsidRDefault="0094651C" w:rsidP="0094651C">
      <w:pPr>
        <w:rPr>
          <w:rFonts w:cs="Arial"/>
        </w:rPr>
      </w:pPr>
      <w:r>
        <w:rPr>
          <w:rFonts w:cs="Arial"/>
        </w:rPr>
        <w:t xml:space="preserve">Super Gadgets, a manufacturing business that sells gadgets, wants a master budget prepared, beginning January 1, </w:t>
      </w:r>
      <w:proofErr w:type="gramStart"/>
      <w:r>
        <w:rPr>
          <w:rFonts w:cs="Arial"/>
        </w:rPr>
        <w:t>20X6</w:t>
      </w:r>
      <w:proofErr w:type="gramEnd"/>
      <w:r>
        <w:rPr>
          <w:rFonts w:cs="Arial"/>
        </w:rPr>
        <w:t xml:space="preserve">. </w:t>
      </w:r>
    </w:p>
    <w:p w:rsidR="0094651C" w:rsidRPr="0094651C" w:rsidRDefault="0094651C" w:rsidP="0094651C">
      <w:pPr>
        <w:rPr>
          <w:rFonts w:cs="Times New Roman"/>
        </w:rPr>
      </w:pPr>
      <w:r>
        <w:t>The managers of the different departments have provided the following information:</w:t>
      </w:r>
    </w:p>
    <w:p w:rsidR="0094651C" w:rsidRDefault="0094651C" w:rsidP="0094651C">
      <w:r>
        <w:t xml:space="preserve">The </w:t>
      </w:r>
      <w:r>
        <w:rPr>
          <w:b/>
          <w:bCs/>
        </w:rPr>
        <w:t>Sales Manager</w:t>
      </w:r>
      <w:r>
        <w:t xml:space="preserve"> has projected the following sales:</w:t>
      </w:r>
    </w:p>
    <w:p w:rsidR="0094651C" w:rsidRDefault="0094651C" w:rsidP="0094651C">
      <w:pPr>
        <w:numPr>
          <w:ilvl w:val="1"/>
          <w:numId w:val="1"/>
        </w:numPr>
        <w:tabs>
          <w:tab w:val="left" w:pos="720"/>
          <w:tab w:val="right" w:pos="3960"/>
        </w:tabs>
        <w:spacing w:after="0" w:line="240" w:lineRule="auto"/>
      </w:pPr>
      <w:r>
        <w:t>1</w:t>
      </w:r>
      <w:r>
        <w:rPr>
          <w:vertAlign w:val="superscript"/>
        </w:rPr>
        <w:t>st</w:t>
      </w:r>
      <w:r>
        <w:t xml:space="preserve"> Quarter</w:t>
      </w:r>
      <w:r>
        <w:tab/>
        <w:t>700 units</w:t>
      </w:r>
    </w:p>
    <w:p w:rsidR="0094651C" w:rsidRDefault="0094651C" w:rsidP="0094651C">
      <w:pPr>
        <w:numPr>
          <w:ilvl w:val="1"/>
          <w:numId w:val="1"/>
        </w:numPr>
        <w:tabs>
          <w:tab w:val="left" w:pos="720"/>
          <w:tab w:val="right" w:pos="3960"/>
        </w:tabs>
        <w:spacing w:after="0" w:line="240" w:lineRule="auto"/>
      </w:pPr>
      <w:r>
        <w:t>2</w:t>
      </w:r>
      <w:r>
        <w:rPr>
          <w:vertAlign w:val="superscript"/>
        </w:rPr>
        <w:t>nd</w:t>
      </w:r>
      <w:r>
        <w:t xml:space="preserve"> Quarter </w:t>
      </w:r>
      <w:r>
        <w:tab/>
        <w:t>850 units</w:t>
      </w:r>
    </w:p>
    <w:p w:rsidR="0094651C" w:rsidRDefault="0094651C" w:rsidP="0094651C">
      <w:pPr>
        <w:numPr>
          <w:ilvl w:val="1"/>
          <w:numId w:val="1"/>
        </w:numPr>
        <w:tabs>
          <w:tab w:val="left" w:pos="720"/>
          <w:tab w:val="right" w:pos="3960"/>
        </w:tabs>
        <w:spacing w:after="0" w:line="240" w:lineRule="auto"/>
      </w:pPr>
      <w:r>
        <w:t>3</w:t>
      </w:r>
      <w:r>
        <w:rPr>
          <w:vertAlign w:val="superscript"/>
        </w:rPr>
        <w:t>rd</w:t>
      </w:r>
      <w:r>
        <w:t xml:space="preserve"> Quarter </w:t>
      </w:r>
      <w:r>
        <w:tab/>
        <w:t>1,000 units</w:t>
      </w:r>
    </w:p>
    <w:p w:rsidR="0094651C" w:rsidRDefault="0094651C" w:rsidP="0094651C">
      <w:pPr>
        <w:numPr>
          <w:ilvl w:val="1"/>
          <w:numId w:val="1"/>
        </w:numPr>
        <w:tabs>
          <w:tab w:val="left" w:pos="720"/>
          <w:tab w:val="right" w:pos="3960"/>
        </w:tabs>
        <w:spacing w:after="0" w:line="240" w:lineRule="auto"/>
      </w:pPr>
      <w:r>
        <w:t>4</w:t>
      </w:r>
      <w:r>
        <w:rPr>
          <w:vertAlign w:val="superscript"/>
        </w:rPr>
        <w:t>th</w:t>
      </w:r>
      <w:r>
        <w:t xml:space="preserve"> Quarter </w:t>
      </w:r>
      <w:r>
        <w:tab/>
        <w:t>1,150 units</w:t>
      </w:r>
    </w:p>
    <w:p w:rsidR="0094651C" w:rsidRDefault="0094651C" w:rsidP="0094651C">
      <w:pPr>
        <w:numPr>
          <w:ilvl w:val="1"/>
          <w:numId w:val="1"/>
        </w:numPr>
        <w:tabs>
          <w:tab w:val="left" w:pos="720"/>
          <w:tab w:val="right" w:pos="3600"/>
        </w:tabs>
        <w:spacing w:after="0" w:line="240" w:lineRule="auto"/>
      </w:pPr>
      <w:r>
        <w:t>Projected selling price is $9.00/unit.</w:t>
      </w:r>
    </w:p>
    <w:p w:rsidR="0094651C" w:rsidRDefault="0094651C" w:rsidP="0094651C"/>
    <w:p w:rsidR="0094651C" w:rsidRDefault="0094651C" w:rsidP="0094651C">
      <w:r>
        <w:t xml:space="preserve">The </w:t>
      </w:r>
      <w:r>
        <w:rPr>
          <w:b/>
          <w:bCs/>
        </w:rPr>
        <w:t>Manufacturing Manager</w:t>
      </w:r>
      <w:r>
        <w:t xml:space="preserve"> has estimated the cost per unit will be:</w:t>
      </w:r>
    </w:p>
    <w:p w:rsidR="0094651C" w:rsidRDefault="0094651C" w:rsidP="0094651C">
      <w:pPr>
        <w:numPr>
          <w:ilvl w:val="1"/>
          <w:numId w:val="2"/>
        </w:numPr>
        <w:spacing w:after="0" w:line="240" w:lineRule="auto"/>
      </w:pPr>
      <w:r>
        <w:t>$1.05 for direct material</w:t>
      </w:r>
    </w:p>
    <w:p w:rsidR="0094651C" w:rsidRDefault="0094651C" w:rsidP="0094651C">
      <w:pPr>
        <w:numPr>
          <w:ilvl w:val="1"/>
          <w:numId w:val="2"/>
        </w:numPr>
        <w:spacing w:after="0" w:line="240" w:lineRule="auto"/>
      </w:pPr>
      <w:r>
        <w:t xml:space="preserve">$1.75 for direct labour </w:t>
      </w:r>
    </w:p>
    <w:p w:rsidR="0094651C" w:rsidRDefault="0094651C" w:rsidP="0094651C">
      <w:pPr>
        <w:numPr>
          <w:ilvl w:val="1"/>
          <w:numId w:val="2"/>
        </w:numPr>
        <w:spacing w:after="0" w:line="240" w:lineRule="auto"/>
      </w:pPr>
      <w:r>
        <w:t>$0.75 for manufacturing overhead</w:t>
      </w:r>
    </w:p>
    <w:p w:rsidR="0094651C" w:rsidRDefault="0094651C" w:rsidP="0094651C"/>
    <w:p w:rsidR="0094651C" w:rsidRDefault="0094651C" w:rsidP="0094651C">
      <w:r>
        <w:t xml:space="preserve">Your </w:t>
      </w:r>
      <w:r>
        <w:rPr>
          <w:b/>
          <w:bCs/>
        </w:rPr>
        <w:t>Production Manager</w:t>
      </w:r>
      <w:r>
        <w:t xml:space="preserve"> gave the following information:</w:t>
      </w:r>
    </w:p>
    <w:p w:rsidR="0094651C" w:rsidRDefault="0094651C" w:rsidP="0094651C">
      <w:pPr>
        <w:numPr>
          <w:ilvl w:val="0"/>
          <w:numId w:val="3"/>
        </w:numPr>
        <w:spacing w:after="0" w:line="240" w:lineRule="auto"/>
        <w:ind w:left="360" w:hanging="360"/>
      </w:pPr>
      <w:r>
        <w:t>Ending Inventory is to be 35% of next month’s production need **rounded to the nearest 10.</w:t>
      </w:r>
    </w:p>
    <w:p w:rsidR="0094651C" w:rsidRDefault="0094651C" w:rsidP="0094651C">
      <w:pPr>
        <w:numPr>
          <w:ilvl w:val="0"/>
          <w:numId w:val="3"/>
        </w:numPr>
        <w:spacing w:after="0" w:line="240" w:lineRule="auto"/>
      </w:pPr>
      <w:r>
        <w:t>Next year’s 1</w:t>
      </w:r>
      <w:r>
        <w:rPr>
          <w:vertAlign w:val="superscript"/>
        </w:rPr>
        <w:t>st</w:t>
      </w:r>
      <w:r>
        <w:t xml:space="preserve"> Quarter needs:  1,280 units</w:t>
      </w:r>
    </w:p>
    <w:p w:rsidR="0094651C" w:rsidRDefault="0094651C" w:rsidP="0094651C">
      <w:pPr>
        <w:numPr>
          <w:ilvl w:val="0"/>
          <w:numId w:val="3"/>
        </w:numPr>
        <w:spacing w:after="0" w:line="240" w:lineRule="auto"/>
      </w:pPr>
      <w:r>
        <w:t>Beginning Inventory for the 1</w:t>
      </w:r>
      <w:r>
        <w:rPr>
          <w:vertAlign w:val="superscript"/>
        </w:rPr>
        <w:t>st</w:t>
      </w:r>
      <w:r>
        <w:t xml:space="preserve"> Quarter is 200 units.</w:t>
      </w:r>
    </w:p>
    <w:p w:rsidR="0094651C" w:rsidRDefault="0094651C" w:rsidP="0094651C"/>
    <w:p w:rsidR="0094651C" w:rsidRDefault="0094651C" w:rsidP="0094651C">
      <w:r>
        <w:t xml:space="preserve">The </w:t>
      </w:r>
      <w:r>
        <w:rPr>
          <w:b/>
          <w:bCs/>
        </w:rPr>
        <w:t>Accounting Department Manager</w:t>
      </w:r>
      <w:r>
        <w:t xml:space="preserve"> has provided the following information:</w:t>
      </w:r>
    </w:p>
    <w:p w:rsidR="0094651C" w:rsidRDefault="0094651C" w:rsidP="0094651C">
      <w:pPr>
        <w:numPr>
          <w:ilvl w:val="0"/>
          <w:numId w:val="4"/>
        </w:numPr>
        <w:spacing w:after="0" w:line="240" w:lineRule="auto"/>
      </w:pPr>
      <w:r>
        <w:t>Selling Expenses:</w:t>
      </w:r>
    </w:p>
    <w:p w:rsidR="0094651C" w:rsidRDefault="0094651C" w:rsidP="0094651C">
      <w:pPr>
        <w:numPr>
          <w:ilvl w:val="1"/>
          <w:numId w:val="4"/>
        </w:numPr>
        <w:spacing w:after="0" w:line="240" w:lineRule="auto"/>
      </w:pPr>
      <w:r>
        <w:t>Variable:  Commission 5% of Sales</w:t>
      </w:r>
    </w:p>
    <w:p w:rsidR="0094651C" w:rsidRDefault="0094651C" w:rsidP="0094651C">
      <w:pPr>
        <w:numPr>
          <w:ilvl w:val="1"/>
          <w:numId w:val="4"/>
        </w:numPr>
        <w:spacing w:after="0" w:line="240" w:lineRule="auto"/>
      </w:pPr>
      <w:r>
        <w:t>Fixed:  (split evenly over the 4 quarters)</w:t>
      </w:r>
    </w:p>
    <w:p w:rsidR="0094651C" w:rsidRDefault="0094651C" w:rsidP="0094651C">
      <w:pPr>
        <w:numPr>
          <w:ilvl w:val="2"/>
          <w:numId w:val="4"/>
        </w:numPr>
        <w:spacing w:after="0" w:line="240" w:lineRule="auto"/>
      </w:pPr>
      <w:r>
        <w:t>Rent $1,200 per year</w:t>
      </w:r>
    </w:p>
    <w:p w:rsidR="0094651C" w:rsidRDefault="0094651C" w:rsidP="0094651C">
      <w:pPr>
        <w:numPr>
          <w:ilvl w:val="2"/>
          <w:numId w:val="4"/>
        </w:numPr>
        <w:spacing w:after="0" w:line="240" w:lineRule="auto"/>
      </w:pPr>
      <w:r>
        <w:t>Advertising $400 per year</w:t>
      </w:r>
    </w:p>
    <w:p w:rsidR="0094651C" w:rsidRDefault="0094651C" w:rsidP="0094651C">
      <w:pPr>
        <w:numPr>
          <w:ilvl w:val="2"/>
          <w:numId w:val="4"/>
        </w:numPr>
        <w:spacing w:after="0" w:line="240" w:lineRule="auto"/>
      </w:pPr>
      <w:r>
        <w:t>Telephone $800 per year</w:t>
      </w:r>
    </w:p>
    <w:p w:rsidR="0094651C" w:rsidRDefault="0094651C" w:rsidP="0094651C">
      <w:pPr>
        <w:numPr>
          <w:ilvl w:val="2"/>
          <w:numId w:val="4"/>
        </w:numPr>
        <w:spacing w:after="0" w:line="240" w:lineRule="auto"/>
      </w:pPr>
      <w:r>
        <w:t>Depreciation Expense – Office $500 per year</w:t>
      </w:r>
    </w:p>
    <w:p w:rsidR="0094651C" w:rsidRDefault="0094651C" w:rsidP="0094651C">
      <w:pPr>
        <w:numPr>
          <w:ilvl w:val="0"/>
          <w:numId w:val="4"/>
        </w:numPr>
        <w:spacing w:after="0" w:line="240" w:lineRule="auto"/>
      </w:pPr>
      <w:r>
        <w:t>Administrative Expenses:</w:t>
      </w:r>
    </w:p>
    <w:p w:rsidR="0094651C" w:rsidRDefault="0094651C" w:rsidP="0094651C">
      <w:pPr>
        <w:numPr>
          <w:ilvl w:val="1"/>
          <w:numId w:val="4"/>
        </w:numPr>
        <w:spacing w:after="0" w:line="240" w:lineRule="auto"/>
      </w:pPr>
      <w:r>
        <w:t>Variable:  Bad Debts Expense – estimated at 1% of Sales</w:t>
      </w:r>
    </w:p>
    <w:p w:rsidR="0094651C" w:rsidRDefault="0094651C" w:rsidP="0094651C">
      <w:pPr>
        <w:numPr>
          <w:ilvl w:val="1"/>
          <w:numId w:val="4"/>
        </w:numPr>
        <w:spacing w:after="0" w:line="240" w:lineRule="auto"/>
      </w:pPr>
      <w:r>
        <w:t>Fixed:  (split evenly over the 4 quarters)</w:t>
      </w:r>
    </w:p>
    <w:p w:rsidR="0094651C" w:rsidRDefault="0094651C" w:rsidP="0094651C">
      <w:pPr>
        <w:numPr>
          <w:ilvl w:val="2"/>
          <w:numId w:val="4"/>
        </w:numPr>
        <w:spacing w:after="0" w:line="240" w:lineRule="auto"/>
      </w:pPr>
      <w:r>
        <w:t>Salaries $6,000 per year</w:t>
      </w:r>
    </w:p>
    <w:p w:rsidR="0094651C" w:rsidRDefault="0094651C" w:rsidP="0094651C">
      <w:pPr>
        <w:numPr>
          <w:ilvl w:val="2"/>
          <w:numId w:val="4"/>
        </w:numPr>
        <w:spacing w:after="0" w:line="240" w:lineRule="auto"/>
      </w:pPr>
      <w:r>
        <w:lastRenderedPageBreak/>
        <w:t>Insurance $440 per year</w:t>
      </w:r>
    </w:p>
    <w:p w:rsidR="0094651C" w:rsidRDefault="0094651C" w:rsidP="0094651C">
      <w:pPr>
        <w:numPr>
          <w:ilvl w:val="2"/>
          <w:numId w:val="4"/>
        </w:numPr>
        <w:spacing w:after="0" w:line="240" w:lineRule="auto"/>
      </w:pPr>
      <w:r>
        <w:t>Telephone $800 per year</w:t>
      </w:r>
    </w:p>
    <w:p w:rsidR="0094651C" w:rsidRDefault="0094651C" w:rsidP="0094651C">
      <w:pPr>
        <w:numPr>
          <w:ilvl w:val="2"/>
          <w:numId w:val="4"/>
        </w:numPr>
        <w:spacing w:after="0" w:line="240" w:lineRule="auto"/>
      </w:pPr>
      <w:r>
        <w:t>Supplies $200 per year</w:t>
      </w:r>
    </w:p>
    <w:p w:rsidR="0094651C" w:rsidRDefault="0094651C" w:rsidP="0094651C">
      <w:pPr>
        <w:numPr>
          <w:ilvl w:val="2"/>
          <w:numId w:val="4"/>
        </w:numPr>
        <w:spacing w:after="0" w:line="240" w:lineRule="auto"/>
      </w:pPr>
      <w:r>
        <w:t>Other Expenses $400 per year</w:t>
      </w:r>
    </w:p>
    <w:p w:rsidR="0094651C" w:rsidRDefault="0094651C" w:rsidP="0094651C">
      <w:pPr>
        <w:numPr>
          <w:ilvl w:val="0"/>
          <w:numId w:val="4"/>
        </w:numPr>
        <w:spacing w:after="0" w:line="240" w:lineRule="auto"/>
      </w:pPr>
      <w:r>
        <w:t>Cash Receivable:</w:t>
      </w:r>
    </w:p>
    <w:p w:rsidR="0094651C" w:rsidRDefault="0094651C" w:rsidP="0094651C">
      <w:pPr>
        <w:numPr>
          <w:ilvl w:val="1"/>
          <w:numId w:val="4"/>
        </w:numPr>
        <w:spacing w:after="0" w:line="240" w:lineRule="auto"/>
      </w:pPr>
      <w:r>
        <w:t>4</w:t>
      </w:r>
      <w:r>
        <w:rPr>
          <w:vertAlign w:val="superscript"/>
        </w:rPr>
        <w:t>th</w:t>
      </w:r>
      <w:r>
        <w:t xml:space="preserve"> Quarter Sales of previous year was $900</w:t>
      </w:r>
    </w:p>
    <w:p w:rsidR="0094651C" w:rsidRDefault="0094651C" w:rsidP="0094651C">
      <w:pPr>
        <w:numPr>
          <w:ilvl w:val="1"/>
          <w:numId w:val="4"/>
        </w:numPr>
        <w:spacing w:after="0" w:line="240" w:lineRule="auto"/>
      </w:pPr>
      <w:r>
        <w:t>90% of sales is collected in the quarter in which they were made</w:t>
      </w:r>
    </w:p>
    <w:p w:rsidR="0094651C" w:rsidRDefault="0094651C" w:rsidP="0094651C">
      <w:pPr>
        <w:numPr>
          <w:ilvl w:val="1"/>
          <w:numId w:val="4"/>
        </w:numPr>
        <w:spacing w:after="0" w:line="240" w:lineRule="auto"/>
      </w:pPr>
      <w:r>
        <w:t>9% of sales collected in the following quarter in which they were made</w:t>
      </w:r>
    </w:p>
    <w:p w:rsidR="0094651C" w:rsidRDefault="0094651C" w:rsidP="0094651C">
      <w:pPr>
        <w:numPr>
          <w:ilvl w:val="1"/>
          <w:numId w:val="4"/>
        </w:numPr>
        <w:spacing w:after="0" w:line="240" w:lineRule="auto"/>
      </w:pPr>
      <w:r>
        <w:t>1% of sales is uncollectible</w:t>
      </w:r>
    </w:p>
    <w:p w:rsidR="0094651C" w:rsidRDefault="0094651C" w:rsidP="0094651C">
      <w:pPr>
        <w:numPr>
          <w:ilvl w:val="0"/>
          <w:numId w:val="4"/>
        </w:numPr>
        <w:spacing w:after="0" w:line="240" w:lineRule="auto"/>
      </w:pPr>
      <w:r>
        <w:t xml:space="preserve">Accounts Payable: </w:t>
      </w:r>
    </w:p>
    <w:p w:rsidR="0094651C" w:rsidRDefault="0094651C" w:rsidP="0094651C">
      <w:pPr>
        <w:numPr>
          <w:ilvl w:val="1"/>
          <w:numId w:val="4"/>
        </w:numPr>
        <w:spacing w:after="0" w:line="240" w:lineRule="auto"/>
      </w:pPr>
      <w:r>
        <w:t>One half of a month’s purchases are paid for in the quarter of purchase; the other half is paid for in the following quarter.</w:t>
      </w:r>
    </w:p>
    <w:p w:rsidR="0094651C" w:rsidRDefault="0094651C" w:rsidP="0094651C">
      <w:pPr>
        <w:numPr>
          <w:ilvl w:val="1"/>
          <w:numId w:val="4"/>
        </w:numPr>
        <w:spacing w:after="0" w:line="240" w:lineRule="auto"/>
      </w:pPr>
      <w:r>
        <w:t>The accounts payable balance on December 31 of the previous quarter is $300</w:t>
      </w:r>
    </w:p>
    <w:p w:rsidR="0094651C" w:rsidRDefault="0094651C" w:rsidP="0094651C">
      <w:pPr>
        <w:numPr>
          <w:ilvl w:val="0"/>
          <w:numId w:val="5"/>
        </w:numPr>
        <w:spacing w:after="0" w:line="240" w:lineRule="auto"/>
        <w:ind w:left="360" w:hanging="360"/>
      </w:pPr>
      <w:r>
        <w:t>Federal Income Tax is estimated at 25% average.</w:t>
      </w:r>
    </w:p>
    <w:p w:rsidR="0094651C" w:rsidRDefault="0094651C" w:rsidP="0094651C">
      <w:pPr>
        <w:numPr>
          <w:ilvl w:val="0"/>
          <w:numId w:val="5"/>
        </w:numPr>
        <w:spacing w:after="0" w:line="240" w:lineRule="auto"/>
        <w:ind w:left="360" w:hanging="360"/>
      </w:pPr>
      <w:r>
        <w:t>Depreciation of Manufacturing Overhead is $200 divided evenly over the 4 quarters.</w:t>
      </w:r>
    </w:p>
    <w:p w:rsidR="0094651C" w:rsidRDefault="0094651C" w:rsidP="0094651C">
      <w:pPr>
        <w:numPr>
          <w:ilvl w:val="0"/>
          <w:numId w:val="5"/>
        </w:numPr>
        <w:spacing w:after="0" w:line="240" w:lineRule="auto"/>
        <w:ind w:left="360" w:hanging="360"/>
      </w:pPr>
      <w:r>
        <w:t>Super Gadgets has a $10,000 cash balance for the beginning of the 1</w:t>
      </w:r>
      <w:r>
        <w:rPr>
          <w:vertAlign w:val="superscript"/>
        </w:rPr>
        <w:t>st</w:t>
      </w:r>
      <w:r>
        <w:t xml:space="preserve"> quarter</w:t>
      </w:r>
    </w:p>
    <w:p w:rsidR="0094651C" w:rsidRDefault="0094651C" w:rsidP="0094651C">
      <w:pPr>
        <w:numPr>
          <w:ilvl w:val="0"/>
          <w:numId w:val="5"/>
        </w:numPr>
        <w:spacing w:after="0" w:line="240" w:lineRule="auto"/>
        <w:ind w:left="360" w:hanging="360"/>
      </w:pPr>
      <w:r>
        <w:t>Super Gadgets borrowed $10,000 in the 1</w:t>
      </w:r>
      <w:r>
        <w:rPr>
          <w:vertAlign w:val="superscript"/>
        </w:rPr>
        <w:t>st</w:t>
      </w:r>
      <w:r>
        <w:t xml:space="preserve"> Quarter and paid it back in the 4</w:t>
      </w:r>
      <w:r>
        <w:rPr>
          <w:vertAlign w:val="superscript"/>
        </w:rPr>
        <w:t>th</w:t>
      </w:r>
      <w:r>
        <w:t xml:space="preserve"> Quarter.</w:t>
      </w:r>
    </w:p>
    <w:p w:rsidR="0094651C" w:rsidRDefault="0094651C" w:rsidP="0094651C">
      <w:pPr>
        <w:numPr>
          <w:ilvl w:val="0"/>
          <w:numId w:val="5"/>
        </w:numPr>
        <w:spacing w:after="0" w:line="240" w:lineRule="auto"/>
        <w:ind w:left="360" w:hanging="360"/>
      </w:pPr>
      <w:r>
        <w:t>Dividends of $5,000 are to be paid in the fourth quarter.</w:t>
      </w:r>
    </w:p>
    <w:p w:rsidR="0094651C" w:rsidRDefault="0094651C" w:rsidP="0094651C">
      <w:pPr>
        <w:numPr>
          <w:ilvl w:val="0"/>
          <w:numId w:val="5"/>
        </w:numPr>
        <w:spacing w:after="0" w:line="240" w:lineRule="auto"/>
        <w:ind w:left="360" w:hanging="360"/>
      </w:pPr>
      <w:r>
        <w:t>From the beginning Balance Sheet:</w:t>
      </w:r>
    </w:p>
    <w:p w:rsidR="0094651C" w:rsidRDefault="0094651C" w:rsidP="0094651C">
      <w:pPr>
        <w:numPr>
          <w:ilvl w:val="1"/>
          <w:numId w:val="5"/>
        </w:numPr>
        <w:spacing w:after="0" w:line="240" w:lineRule="auto"/>
      </w:pPr>
      <w:r>
        <w:t>Land = $20,000</w:t>
      </w:r>
    </w:p>
    <w:p w:rsidR="0094651C" w:rsidRDefault="0094651C" w:rsidP="0094651C">
      <w:pPr>
        <w:numPr>
          <w:ilvl w:val="1"/>
          <w:numId w:val="5"/>
        </w:numPr>
        <w:spacing w:after="0" w:line="240" w:lineRule="auto"/>
      </w:pPr>
      <w:r>
        <w:t>Building = $148,000</w:t>
      </w:r>
    </w:p>
    <w:p w:rsidR="0094651C" w:rsidRDefault="0094651C" w:rsidP="0094651C">
      <w:pPr>
        <w:numPr>
          <w:ilvl w:val="1"/>
          <w:numId w:val="5"/>
        </w:numPr>
        <w:spacing w:after="0" w:line="240" w:lineRule="auto"/>
      </w:pPr>
      <w:r>
        <w:t>Depreciation (Building) = $33,000</w:t>
      </w:r>
    </w:p>
    <w:p w:rsidR="0094651C" w:rsidRDefault="0094651C" w:rsidP="0094651C">
      <w:pPr>
        <w:numPr>
          <w:ilvl w:val="1"/>
          <w:numId w:val="5"/>
        </w:numPr>
        <w:spacing w:after="0" w:line="240" w:lineRule="auto"/>
      </w:pPr>
      <w:r>
        <w:t>Retained Earnings = $51,717.50</w:t>
      </w:r>
    </w:p>
    <w:p w:rsidR="0094651C" w:rsidRPr="0094651C" w:rsidRDefault="0094651C" w:rsidP="0094651C">
      <w:pPr>
        <w:numPr>
          <w:ilvl w:val="1"/>
          <w:numId w:val="5"/>
        </w:numPr>
        <w:spacing w:after="0" w:line="240" w:lineRule="auto"/>
        <w:rPr>
          <w:rFonts w:ascii="Corbel" w:hAnsi="Corbel"/>
        </w:rPr>
      </w:pPr>
      <w:r w:rsidRPr="0094651C">
        <w:rPr>
          <w:rFonts w:ascii="Corbel" w:hAnsi="Corbel"/>
        </w:rPr>
        <w:t>Capital Stock = $90,000</w:t>
      </w:r>
    </w:p>
    <w:p w:rsidR="0094651C" w:rsidRDefault="0094651C" w:rsidP="00300B50">
      <w:pPr>
        <w:pStyle w:val="NoSpacing"/>
        <w:rPr>
          <w:rFonts w:ascii="Corbel" w:hAnsi="Corbel"/>
        </w:rPr>
      </w:pPr>
    </w:p>
    <w:p w:rsidR="00300B50" w:rsidRPr="0094651C" w:rsidRDefault="00300B50" w:rsidP="00300B50">
      <w:pPr>
        <w:pStyle w:val="NoSpacing"/>
        <w:rPr>
          <w:rFonts w:ascii="Corbel" w:hAnsi="Corbel"/>
        </w:rPr>
        <w:sectPr w:rsidR="00300B50" w:rsidRPr="0094651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276990" w:rsidRPr="00276990" w:rsidRDefault="00276990" w:rsidP="00276990">
      <w:pPr>
        <w:spacing w:before="100" w:beforeAutospacing="1" w:after="100" w:afterAutospacing="1" w:line="240" w:lineRule="auto"/>
        <w:outlineLvl w:val="0"/>
        <w:rPr>
          <w:rFonts w:ascii="Georgia" w:eastAsia="Times New Roman" w:hAnsi="Georgia" w:cs="Times New Roman"/>
          <w:b/>
          <w:bCs/>
          <w:color w:val="3300CC"/>
          <w:kern w:val="36"/>
          <w:sz w:val="48"/>
          <w:szCs w:val="48"/>
          <w:lang w:eastAsia="en-CA"/>
        </w:rPr>
      </w:pPr>
      <w:r w:rsidRPr="00276990">
        <w:rPr>
          <w:rFonts w:ascii="Georgia" w:eastAsia="Times New Roman" w:hAnsi="Georgia" w:cs="Times New Roman"/>
          <w:b/>
          <w:bCs/>
          <w:color w:val="3300CC"/>
          <w:kern w:val="36"/>
          <w:sz w:val="48"/>
          <w:szCs w:val="48"/>
          <w:lang w:eastAsia="en-CA"/>
        </w:rPr>
        <w:lastRenderedPageBreak/>
        <w:t>Sales Budget - Manufacturing Business</w:t>
      </w:r>
    </w:p>
    <w:p w:rsidR="00276990" w:rsidRPr="00276990" w:rsidRDefault="00276990" w:rsidP="00276990">
      <w:pPr>
        <w:spacing w:before="100" w:beforeAutospacing="1" w:after="0" w:line="240" w:lineRule="auto"/>
        <w:rPr>
          <w:rFonts w:ascii="Georgia" w:eastAsia="Times New Roman" w:hAnsi="Georgia" w:cs="Times New Roman"/>
          <w:sz w:val="36"/>
          <w:szCs w:val="36"/>
          <w:lang w:eastAsia="en-CA"/>
        </w:rPr>
      </w:pPr>
      <w:r w:rsidRPr="00276990">
        <w:rPr>
          <w:rFonts w:ascii="Georgia" w:eastAsia="Times New Roman" w:hAnsi="Georgia" w:cs="Times New Roman"/>
          <w:sz w:val="36"/>
          <w:szCs w:val="36"/>
          <w:lang w:eastAsia="en-CA"/>
        </w:rPr>
        <w:t>Highlights</w:t>
      </w:r>
    </w:p>
    <w:p w:rsidR="00276990" w:rsidRPr="00276990" w:rsidRDefault="00276990" w:rsidP="00276990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predicts dollars of sales </w:t>
      </w:r>
    </w:p>
    <w:p w:rsidR="00276990" w:rsidRPr="00276990" w:rsidRDefault="00276990" w:rsidP="00276990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>is the first schedule prepared because many other schedules are dependent on it</w:t>
      </w:r>
    </w:p>
    <w:p w:rsidR="00276990" w:rsidRPr="00276990" w:rsidRDefault="00276990" w:rsidP="00276990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>shows expected sales and units of production</w:t>
      </w:r>
    </w:p>
    <w:p w:rsidR="00276990" w:rsidRPr="00276990" w:rsidRDefault="00276990" w:rsidP="00276990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>is the key to the entire process</w:t>
      </w:r>
    </w:p>
    <w:p w:rsidR="00276990" w:rsidRPr="00276990" w:rsidRDefault="00276990" w:rsidP="00276990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>typically expressed in both dollars and units of product</w:t>
      </w:r>
    </w:p>
    <w:p w:rsidR="00276990" w:rsidRPr="00276990" w:rsidRDefault="00276990" w:rsidP="00276990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>uses expected selling price to extend unit sales to revenues</w:t>
      </w:r>
    </w:p>
    <w:p w:rsidR="00276990" w:rsidRPr="00276990" w:rsidRDefault="00276990" w:rsidP="00276990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>is often started by individual sales persons or managers predicting sales in their own area for the next period of time</w:t>
      </w:r>
    </w:p>
    <w:p w:rsidR="00276990" w:rsidRPr="00276990" w:rsidRDefault="00276990" w:rsidP="00276990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proofErr w:type="gramStart"/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>an</w:t>
      </w:r>
      <w:proofErr w:type="gramEnd"/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 aggregate sales budget is influenced by economic conditions, pricing decisions, competition, marketing programs, etc. </w:t>
      </w:r>
    </w:p>
    <w:p w:rsidR="00276990" w:rsidRPr="00276990" w:rsidRDefault="00276990" w:rsidP="00276990">
      <w:pPr>
        <w:spacing w:before="100" w:beforeAutospacing="1" w:after="0" w:line="240" w:lineRule="auto"/>
        <w:rPr>
          <w:rFonts w:ascii="Georgia" w:eastAsia="Times New Roman" w:hAnsi="Georgia" w:cs="Times New Roman"/>
          <w:sz w:val="36"/>
          <w:szCs w:val="36"/>
          <w:lang w:eastAsia="en-CA"/>
        </w:rPr>
      </w:pPr>
      <w:r w:rsidRPr="00276990">
        <w:rPr>
          <w:rFonts w:ascii="Georgia" w:eastAsia="Times New Roman" w:hAnsi="Georgia" w:cs="Times New Roman"/>
          <w:sz w:val="36"/>
          <w:szCs w:val="36"/>
          <w:lang w:eastAsia="en-CA"/>
        </w:rPr>
        <w:t>Steps: Preparing a Sales Budget</w:t>
      </w:r>
    </w:p>
    <w:p w:rsidR="00276990" w:rsidRPr="00276990" w:rsidRDefault="00276990" w:rsidP="00276990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>Record the projected units broken down by quarters (this information is provided by the sales manager).</w:t>
      </w:r>
    </w:p>
    <w:p w:rsidR="00276990" w:rsidRPr="00276990" w:rsidRDefault="00276990" w:rsidP="00276990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>Record the Projected Selling Price per Unit.</w:t>
      </w:r>
    </w:p>
    <w:p w:rsidR="00276990" w:rsidRPr="00276990" w:rsidRDefault="00276990" w:rsidP="00276990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Calculate the estimated amount of sales. </w:t>
      </w:r>
    </w:p>
    <w:p w:rsidR="00276990" w:rsidRPr="00276990" w:rsidRDefault="00276990" w:rsidP="00276990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b/>
          <w:bCs/>
          <w:sz w:val="24"/>
          <w:szCs w:val="24"/>
          <w:lang w:eastAsia="en-CA"/>
        </w:rPr>
        <w:t>Sample Sales Budget</w:t>
      </w:r>
    </w:p>
    <w:p w:rsidR="00276990" w:rsidRPr="00276990" w:rsidRDefault="00276990" w:rsidP="00276990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>
        <w:rPr>
          <w:rFonts w:ascii="Georgia" w:eastAsia="Times New Roman" w:hAnsi="Georgia" w:cs="Times New Roman"/>
          <w:noProof/>
          <w:sz w:val="24"/>
          <w:szCs w:val="24"/>
          <w:lang w:eastAsia="en-CA"/>
        </w:rPr>
        <w:drawing>
          <wp:inline distT="0" distB="0" distL="0" distR="0">
            <wp:extent cx="5229225" cy="2590800"/>
            <wp:effectExtent l="0" t="0" r="9525" b="0"/>
            <wp:docPr id="14" name="Picture 14" descr="Sales Budg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Sales Budge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990" w:rsidRPr="00276990" w:rsidRDefault="00276990" w:rsidP="00276990">
      <w:pPr>
        <w:spacing w:before="100" w:beforeAutospacing="1" w:after="100" w:afterAutospacing="1" w:line="240" w:lineRule="auto"/>
        <w:outlineLvl w:val="0"/>
        <w:rPr>
          <w:rFonts w:ascii="Georgia" w:eastAsia="Times New Roman" w:hAnsi="Georgia" w:cs="Times New Roman"/>
          <w:b/>
          <w:bCs/>
          <w:color w:val="3300CC"/>
          <w:kern w:val="36"/>
          <w:sz w:val="48"/>
          <w:szCs w:val="48"/>
          <w:lang w:eastAsia="en-CA"/>
        </w:rPr>
      </w:pPr>
      <w:r w:rsidRPr="00276990">
        <w:rPr>
          <w:rFonts w:ascii="Georgia" w:eastAsia="Times New Roman" w:hAnsi="Georgia" w:cs="Times New Roman"/>
          <w:b/>
          <w:bCs/>
          <w:color w:val="3300CC"/>
          <w:kern w:val="36"/>
          <w:sz w:val="48"/>
          <w:szCs w:val="48"/>
          <w:lang w:eastAsia="en-CA"/>
        </w:rPr>
        <w:lastRenderedPageBreak/>
        <w:t xml:space="preserve">Production Budget - Manufacturing Firm </w:t>
      </w:r>
    </w:p>
    <w:p w:rsidR="00276990" w:rsidRPr="00276990" w:rsidRDefault="00276990" w:rsidP="00276990">
      <w:pPr>
        <w:spacing w:before="100" w:beforeAutospacing="1" w:after="0" w:line="240" w:lineRule="auto"/>
        <w:rPr>
          <w:rFonts w:ascii="Georgia" w:eastAsia="Times New Roman" w:hAnsi="Georgia" w:cs="Times New Roman"/>
          <w:sz w:val="36"/>
          <w:szCs w:val="36"/>
          <w:lang w:eastAsia="en-CA"/>
        </w:rPr>
      </w:pPr>
      <w:r w:rsidRPr="00276990">
        <w:rPr>
          <w:rFonts w:ascii="Georgia" w:eastAsia="Times New Roman" w:hAnsi="Georgia" w:cs="Times New Roman"/>
          <w:sz w:val="36"/>
          <w:szCs w:val="36"/>
          <w:lang w:eastAsia="en-CA"/>
        </w:rPr>
        <w:t>Highlights</w:t>
      </w:r>
    </w:p>
    <w:p w:rsidR="00276990" w:rsidRPr="00276990" w:rsidRDefault="00276990" w:rsidP="0027699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>an estimate of the number of units to be produced in the next fiscal year</w:t>
      </w:r>
    </w:p>
    <w:p w:rsidR="00276990" w:rsidRPr="00276990" w:rsidRDefault="00276990" w:rsidP="0027699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uses the sales budget for projected units needed </w:t>
      </w:r>
    </w:p>
    <w:p w:rsidR="00276990" w:rsidRPr="00276990" w:rsidRDefault="00276990" w:rsidP="0027699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the production budget is the basis for projecting the Cost of Goods Manufactured Budget </w:t>
      </w:r>
    </w:p>
    <w:p w:rsidR="00276990" w:rsidRPr="00276990" w:rsidRDefault="00276990" w:rsidP="0027699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a </w:t>
      </w:r>
      <w:proofErr w:type="spellStart"/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>manufacuring</w:t>
      </w:r>
      <w:proofErr w:type="spellEnd"/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 firm prepares the production budget instead of a purchases budget </w:t>
      </w:r>
    </w:p>
    <w:p w:rsidR="00276990" w:rsidRPr="00276990" w:rsidRDefault="00276990" w:rsidP="0027699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>is similar to the purchases budgets except the number of units to be purchased is replaced by the number of units to be manufactured</w:t>
      </w:r>
    </w:p>
    <w:p w:rsidR="00276990" w:rsidRPr="00276990" w:rsidRDefault="00276990" w:rsidP="0027699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>expressed in units of product</w:t>
      </w:r>
    </w:p>
    <w:p w:rsidR="00276990" w:rsidRPr="00276990" w:rsidRDefault="00276990" w:rsidP="00276990">
      <w:pPr>
        <w:spacing w:before="100" w:beforeAutospacing="1" w:after="0" w:line="240" w:lineRule="auto"/>
        <w:rPr>
          <w:rFonts w:ascii="Georgia" w:eastAsia="Times New Roman" w:hAnsi="Georgia" w:cs="Times New Roman"/>
          <w:sz w:val="36"/>
          <w:szCs w:val="36"/>
          <w:lang w:eastAsia="en-CA"/>
        </w:rPr>
      </w:pPr>
      <w:r w:rsidRPr="00276990">
        <w:rPr>
          <w:rFonts w:ascii="Georgia" w:eastAsia="Times New Roman" w:hAnsi="Georgia" w:cs="Times New Roman"/>
          <w:sz w:val="36"/>
          <w:szCs w:val="36"/>
          <w:lang w:eastAsia="en-CA"/>
        </w:rPr>
        <w:t>Steps: Preparing a Production Budget</w:t>
      </w:r>
    </w:p>
    <w:p w:rsidR="00276990" w:rsidRPr="00276990" w:rsidRDefault="00276990" w:rsidP="00276990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>Record projected units to be sold (from Sales Budget).</w:t>
      </w:r>
    </w:p>
    <w:p w:rsidR="00276990" w:rsidRPr="00276990" w:rsidRDefault="00276990" w:rsidP="00276990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>Record desired number of units in ending inventory. (Usually a percentage of next quarter's needs).</w:t>
      </w:r>
    </w:p>
    <w:p w:rsidR="00276990" w:rsidRPr="00276990" w:rsidRDefault="00276990" w:rsidP="00276990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i/>
          <w:iCs/>
          <w:sz w:val="24"/>
          <w:szCs w:val="24"/>
          <w:lang w:eastAsia="en-CA"/>
        </w:rPr>
        <w:t>Add</w:t>
      </w: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 to determine the Units needed. </w:t>
      </w:r>
    </w:p>
    <w:p w:rsidR="00276990" w:rsidRPr="00276990" w:rsidRDefault="00276990" w:rsidP="00276990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Record the projected units in beginning inventory. **Beginning inventory is last quarter's ending inventory. </w:t>
      </w:r>
    </w:p>
    <w:p w:rsidR="00276990" w:rsidRPr="00276990" w:rsidRDefault="00276990" w:rsidP="00276990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i/>
          <w:iCs/>
          <w:sz w:val="24"/>
          <w:szCs w:val="24"/>
          <w:lang w:eastAsia="en-CA"/>
        </w:rPr>
        <w:t>Subtract</w:t>
      </w: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 to determine the projected </w:t>
      </w:r>
      <w:proofErr w:type="spellStart"/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>producMay</w:t>
      </w:r>
      <w:proofErr w:type="spellEnd"/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 31, 2005 1:31 </w:t>
      </w:r>
      <w:proofErr w:type="spellStart"/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>PMction</w:t>
      </w:r>
      <w:proofErr w:type="spellEnd"/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 Budget</w:t>
      </w:r>
    </w:p>
    <w:tbl>
      <w:tblPr>
        <w:tblW w:w="7755" w:type="dxa"/>
        <w:jc w:val="center"/>
        <w:tblCellSpacing w:w="0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0"/>
        <w:gridCol w:w="4350"/>
        <w:gridCol w:w="15"/>
      </w:tblGrid>
      <w:tr w:rsidR="00276990" w:rsidRPr="00276990" w:rsidTr="0027699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76990" w:rsidRPr="00276990" w:rsidRDefault="00276990" w:rsidP="0027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0" w:type="auto"/>
            <w:vAlign w:val="center"/>
            <w:hideMark/>
          </w:tcPr>
          <w:p w:rsidR="00276990" w:rsidRPr="00276990" w:rsidRDefault="00276990" w:rsidP="0027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 wp14:anchorId="672243C9" wp14:editId="288F582D">
                  <wp:extent cx="2752725" cy="9525"/>
                  <wp:effectExtent l="0" t="0" r="0" b="0"/>
                  <wp:docPr id="12" name="Picture 12" descr="http://www.spiritsd.ca/curr_content/acct30rev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spiritsd.ca/curr_content/acct30rev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27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76990" w:rsidRPr="00276990" w:rsidRDefault="00276990" w:rsidP="0027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 wp14:anchorId="1E368E3E" wp14:editId="2DFB9679">
                  <wp:extent cx="9525" cy="9525"/>
                  <wp:effectExtent l="0" t="0" r="0" b="0"/>
                  <wp:docPr id="11" name="Picture 11" descr="http://www.spiritsd.ca/curr_content/acct30rev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spiritsd.ca/curr_content/acct30rev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6990" w:rsidRPr="00276990" w:rsidTr="0027699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76990" w:rsidRPr="00276990" w:rsidRDefault="00276990" w:rsidP="0027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 wp14:anchorId="27C87168" wp14:editId="4FB36744">
                  <wp:extent cx="2143125" cy="2981325"/>
                  <wp:effectExtent l="0" t="0" r="9525" b="9525"/>
                  <wp:docPr id="10" name="Picture 10" descr="Production Budg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Production Budg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981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76990" w:rsidRPr="00276990" w:rsidRDefault="00276990" w:rsidP="0027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 wp14:anchorId="308D764B" wp14:editId="3DFFE5E0">
                  <wp:extent cx="2752725" cy="2981325"/>
                  <wp:effectExtent l="0" t="0" r="9525" b="9525"/>
                  <wp:docPr id="9" name="Picture 9" descr="Production Budg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Production Budg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2725" cy="2981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76990" w:rsidRPr="00276990" w:rsidRDefault="00276990" w:rsidP="0027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 wp14:anchorId="1D2298EB" wp14:editId="53514157">
                  <wp:extent cx="9525" cy="2981325"/>
                  <wp:effectExtent l="0" t="0" r="0" b="0"/>
                  <wp:docPr id="8" name="Picture 8" descr="http://www.spiritsd.ca/curr_content/acct30rev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www.spiritsd.ca/curr_content/acct30rev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981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76990" w:rsidRPr="00276990" w:rsidRDefault="00276990" w:rsidP="00276990">
      <w:pPr>
        <w:spacing w:before="100" w:beforeAutospacing="1" w:after="100" w:afterAutospacing="1" w:line="240" w:lineRule="auto"/>
        <w:outlineLvl w:val="0"/>
        <w:rPr>
          <w:rFonts w:ascii="Georgia" w:eastAsia="Times New Roman" w:hAnsi="Georgia" w:cs="Times New Roman"/>
          <w:b/>
          <w:bCs/>
          <w:color w:val="3300CC"/>
          <w:kern w:val="36"/>
          <w:sz w:val="48"/>
          <w:szCs w:val="48"/>
          <w:lang w:eastAsia="en-CA"/>
        </w:rPr>
      </w:pPr>
      <w:r w:rsidRPr="00276990">
        <w:rPr>
          <w:rFonts w:ascii="Georgia" w:eastAsia="Times New Roman" w:hAnsi="Georgia" w:cs="Times New Roman"/>
          <w:b/>
          <w:bCs/>
          <w:color w:val="3300CC"/>
          <w:kern w:val="36"/>
          <w:sz w:val="48"/>
          <w:szCs w:val="48"/>
          <w:lang w:eastAsia="en-CA"/>
        </w:rPr>
        <w:lastRenderedPageBreak/>
        <w:t xml:space="preserve">Cost of Goods Sold - Manufacturing Business </w:t>
      </w:r>
    </w:p>
    <w:p w:rsidR="00276990" w:rsidRPr="00276990" w:rsidRDefault="00276990" w:rsidP="00276990">
      <w:pPr>
        <w:spacing w:before="100" w:beforeAutospacing="1" w:after="0" w:line="240" w:lineRule="auto"/>
        <w:rPr>
          <w:rFonts w:ascii="Georgia" w:eastAsia="Times New Roman" w:hAnsi="Georgia" w:cs="Times New Roman"/>
          <w:sz w:val="36"/>
          <w:szCs w:val="36"/>
          <w:lang w:eastAsia="en-CA"/>
        </w:rPr>
      </w:pPr>
      <w:r w:rsidRPr="00276990">
        <w:rPr>
          <w:rFonts w:ascii="Georgia" w:eastAsia="Times New Roman" w:hAnsi="Georgia" w:cs="Times New Roman"/>
          <w:sz w:val="36"/>
          <w:szCs w:val="36"/>
          <w:lang w:eastAsia="en-CA"/>
        </w:rPr>
        <w:t>Highlights</w:t>
      </w:r>
    </w:p>
    <w:p w:rsidR="00276990" w:rsidRPr="00276990" w:rsidRDefault="00276990" w:rsidP="00276990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>once the Sales Budget has been completed, an estimate of Cost of Goods Sold can be prepared</w:t>
      </w:r>
    </w:p>
    <w:p w:rsidR="00276990" w:rsidRPr="00276990" w:rsidRDefault="00276990" w:rsidP="00276990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>applies only to manufacturing businesses</w:t>
      </w:r>
    </w:p>
    <w:p w:rsidR="00276990" w:rsidRPr="00276990" w:rsidRDefault="00276990" w:rsidP="00276990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>production runs would be scheduled</w:t>
      </w:r>
    </w:p>
    <w:p w:rsidR="00276990" w:rsidRPr="00276990" w:rsidRDefault="00276990" w:rsidP="00276990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>estimates Labour, Material and Overhead</w:t>
      </w:r>
    </w:p>
    <w:p w:rsidR="00276990" w:rsidRPr="00276990" w:rsidRDefault="00276990" w:rsidP="00276990">
      <w:pPr>
        <w:spacing w:before="100" w:beforeAutospacing="1" w:after="0" w:line="240" w:lineRule="auto"/>
        <w:rPr>
          <w:rFonts w:ascii="Georgia" w:eastAsia="Times New Roman" w:hAnsi="Georgia" w:cs="Times New Roman"/>
          <w:sz w:val="36"/>
          <w:szCs w:val="36"/>
          <w:lang w:eastAsia="en-CA"/>
        </w:rPr>
      </w:pPr>
      <w:r w:rsidRPr="00276990">
        <w:rPr>
          <w:rFonts w:ascii="Georgia" w:eastAsia="Times New Roman" w:hAnsi="Georgia" w:cs="Times New Roman"/>
          <w:sz w:val="36"/>
          <w:szCs w:val="36"/>
          <w:lang w:eastAsia="en-CA"/>
        </w:rPr>
        <w:t xml:space="preserve">Steps: Preparing Cost of Goods Sold </w:t>
      </w:r>
    </w:p>
    <w:p w:rsidR="00276990" w:rsidRPr="00276990" w:rsidRDefault="00276990" w:rsidP="00276990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>Record projected sales units (</w:t>
      </w:r>
      <w:proofErr w:type="spellStart"/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>fom</w:t>
      </w:r>
      <w:proofErr w:type="spellEnd"/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 Sales Budget).</w:t>
      </w:r>
    </w:p>
    <w:p w:rsidR="00276990" w:rsidRPr="00276990" w:rsidRDefault="00276990" w:rsidP="00276990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i/>
          <w:iCs/>
          <w:sz w:val="24"/>
          <w:szCs w:val="24"/>
          <w:lang w:eastAsia="en-CA"/>
        </w:rPr>
        <w:t>Multiply</w:t>
      </w: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 by the Direct Material Cost per Unit to estimate Direct Materials. </w:t>
      </w:r>
    </w:p>
    <w:p w:rsidR="00276990" w:rsidRPr="00276990" w:rsidRDefault="00276990" w:rsidP="00276990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i/>
          <w:iCs/>
          <w:sz w:val="24"/>
          <w:szCs w:val="24"/>
          <w:lang w:eastAsia="en-CA"/>
        </w:rPr>
        <w:t>Multiply</w:t>
      </w: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 by the Direct Labour Cost per Unit to estimate Direct Labour.</w:t>
      </w:r>
    </w:p>
    <w:p w:rsidR="00276990" w:rsidRPr="00276990" w:rsidRDefault="00276990" w:rsidP="00276990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i/>
          <w:iCs/>
          <w:sz w:val="24"/>
          <w:szCs w:val="24"/>
          <w:lang w:eastAsia="en-CA"/>
        </w:rPr>
        <w:t>Multiply</w:t>
      </w: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 by the Manufacturing Overhead per Unit to estimate Overhead.</w:t>
      </w:r>
    </w:p>
    <w:p w:rsidR="00276990" w:rsidRPr="00276990" w:rsidRDefault="00276990" w:rsidP="00276990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i/>
          <w:iCs/>
          <w:sz w:val="24"/>
          <w:szCs w:val="24"/>
          <w:lang w:eastAsia="en-CA"/>
        </w:rPr>
        <w:t>Total.</w:t>
      </w:r>
    </w:p>
    <w:p w:rsidR="00276990" w:rsidRPr="00276990" w:rsidRDefault="00276990" w:rsidP="00276990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b/>
          <w:bCs/>
          <w:sz w:val="24"/>
          <w:szCs w:val="24"/>
          <w:lang w:eastAsia="en-CA"/>
        </w:rPr>
        <w:t xml:space="preserve">Sample Cost of Goods Sold </w:t>
      </w:r>
    </w:p>
    <w:p w:rsidR="00276990" w:rsidRPr="00276990" w:rsidRDefault="00276990" w:rsidP="00276990">
      <w:pPr>
        <w:spacing w:before="100" w:beforeAutospacing="1" w:after="100" w:afterAutospacing="1" w:line="240" w:lineRule="auto"/>
        <w:jc w:val="center"/>
        <w:rPr>
          <w:rFonts w:ascii="Georgia" w:eastAsia="Times New Roman" w:hAnsi="Georgia" w:cs="Times New Roman"/>
          <w:sz w:val="24"/>
          <w:szCs w:val="24"/>
          <w:lang w:eastAsia="en-CA"/>
        </w:rPr>
      </w:pPr>
      <w:r>
        <w:rPr>
          <w:rFonts w:ascii="Georgia" w:eastAsia="Times New Roman" w:hAnsi="Georgia" w:cs="Times New Roman"/>
          <w:noProof/>
          <w:sz w:val="24"/>
          <w:szCs w:val="24"/>
          <w:lang w:eastAsia="en-CA"/>
        </w:rPr>
        <w:drawing>
          <wp:inline distT="0" distB="0" distL="0" distR="0">
            <wp:extent cx="5705475" cy="2990850"/>
            <wp:effectExtent l="0" t="0" r="9525" b="0"/>
            <wp:docPr id="16" name="Picture 16" descr="Cost of Goods So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ost of Goods Sold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990" w:rsidRDefault="00276990" w:rsidP="00276990">
      <w:pPr>
        <w:spacing w:before="100" w:beforeAutospacing="1" w:after="100" w:afterAutospacing="1" w:line="240" w:lineRule="auto"/>
        <w:rPr>
          <w:rFonts w:ascii="Corbel" w:eastAsia="Times New Roman" w:hAnsi="Corbel" w:cs="Times New Roman"/>
          <w:sz w:val="24"/>
          <w:szCs w:val="24"/>
          <w:lang w:eastAsia="en-CA"/>
        </w:rPr>
        <w:sectPr w:rsidR="0027699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276990" w:rsidRPr="00276990" w:rsidRDefault="00276990" w:rsidP="00276990">
      <w:pPr>
        <w:spacing w:before="100" w:beforeAutospacing="1" w:after="100" w:afterAutospacing="1" w:line="240" w:lineRule="auto"/>
        <w:outlineLvl w:val="0"/>
        <w:rPr>
          <w:rFonts w:ascii="Georgia" w:eastAsia="Times New Roman" w:hAnsi="Georgia" w:cs="Times New Roman"/>
          <w:b/>
          <w:bCs/>
          <w:color w:val="3300CC"/>
          <w:kern w:val="36"/>
          <w:sz w:val="48"/>
          <w:szCs w:val="48"/>
          <w:lang w:eastAsia="en-CA"/>
        </w:rPr>
      </w:pPr>
      <w:r w:rsidRPr="00276990">
        <w:rPr>
          <w:rFonts w:ascii="Georgia" w:eastAsia="Times New Roman" w:hAnsi="Georgia" w:cs="Times New Roman"/>
          <w:b/>
          <w:bCs/>
          <w:color w:val="3300CC"/>
          <w:kern w:val="36"/>
          <w:sz w:val="48"/>
          <w:szCs w:val="48"/>
          <w:lang w:eastAsia="en-CA"/>
        </w:rPr>
        <w:lastRenderedPageBreak/>
        <w:t xml:space="preserve">Direct Labour Budget - Manufacturing Business </w:t>
      </w:r>
    </w:p>
    <w:p w:rsidR="00276990" w:rsidRPr="00276990" w:rsidRDefault="00276990" w:rsidP="00276990">
      <w:pPr>
        <w:spacing w:before="100" w:beforeAutospacing="1" w:after="0" w:line="240" w:lineRule="auto"/>
        <w:rPr>
          <w:rFonts w:ascii="Georgia" w:eastAsia="Times New Roman" w:hAnsi="Georgia" w:cs="Times New Roman"/>
          <w:sz w:val="36"/>
          <w:szCs w:val="36"/>
          <w:lang w:eastAsia="en-CA"/>
        </w:rPr>
      </w:pPr>
      <w:r w:rsidRPr="00276990">
        <w:rPr>
          <w:rFonts w:ascii="Georgia" w:eastAsia="Times New Roman" w:hAnsi="Georgia" w:cs="Times New Roman"/>
          <w:sz w:val="36"/>
          <w:szCs w:val="36"/>
          <w:lang w:eastAsia="en-CA"/>
        </w:rPr>
        <w:t>Highlights</w:t>
      </w:r>
    </w:p>
    <w:p w:rsidR="00276990" w:rsidRPr="00276990" w:rsidRDefault="00276990" w:rsidP="00276990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>once the Production Budget has been completed, the Direct Labour Budget can be prepared</w:t>
      </w:r>
    </w:p>
    <w:p w:rsidR="00276990" w:rsidRPr="00276990" w:rsidRDefault="00276990" w:rsidP="00276990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>allows the company to know in advance possible labour requirements</w:t>
      </w:r>
    </w:p>
    <w:p w:rsidR="00276990" w:rsidRPr="00276990" w:rsidRDefault="00276990" w:rsidP="00276990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>typically expressed in labour hours and dollars</w:t>
      </w:r>
    </w:p>
    <w:p w:rsidR="00276990" w:rsidRPr="00276990" w:rsidRDefault="00276990" w:rsidP="00276990">
      <w:pPr>
        <w:spacing w:before="100" w:beforeAutospacing="1" w:after="0" w:line="240" w:lineRule="auto"/>
        <w:rPr>
          <w:rFonts w:ascii="Georgia" w:eastAsia="Times New Roman" w:hAnsi="Georgia" w:cs="Times New Roman"/>
          <w:sz w:val="36"/>
          <w:szCs w:val="36"/>
          <w:lang w:eastAsia="en-CA"/>
        </w:rPr>
      </w:pPr>
      <w:r w:rsidRPr="00276990">
        <w:rPr>
          <w:rFonts w:ascii="Georgia" w:eastAsia="Times New Roman" w:hAnsi="Georgia" w:cs="Times New Roman"/>
          <w:sz w:val="36"/>
          <w:szCs w:val="36"/>
          <w:lang w:eastAsia="en-CA"/>
        </w:rPr>
        <w:t>Steps: Preparing a Direct Labour Budget</w:t>
      </w:r>
    </w:p>
    <w:p w:rsidR="00276990" w:rsidRPr="00276990" w:rsidRDefault="00276990" w:rsidP="00276990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>Record projected units to be produced (from Production Budget).</w:t>
      </w:r>
    </w:p>
    <w:p w:rsidR="00276990" w:rsidRPr="00276990" w:rsidRDefault="00276990" w:rsidP="00276990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i/>
          <w:iCs/>
          <w:sz w:val="24"/>
          <w:szCs w:val="24"/>
          <w:lang w:eastAsia="en-CA"/>
        </w:rPr>
        <w:t>Multiply</w:t>
      </w: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 by the Direct Labour Cost per Unit to calculate the Total Direct Labour Cost. </w:t>
      </w:r>
    </w:p>
    <w:p w:rsidR="00276990" w:rsidRPr="00276990" w:rsidRDefault="00276990" w:rsidP="00276990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b/>
          <w:bCs/>
          <w:sz w:val="24"/>
          <w:szCs w:val="24"/>
          <w:lang w:eastAsia="en-CA"/>
        </w:rPr>
        <w:t>Sample Direct Labour Budget</w:t>
      </w:r>
    </w:p>
    <w:p w:rsidR="00276990" w:rsidRPr="00276990" w:rsidRDefault="00276990" w:rsidP="00276990">
      <w:pPr>
        <w:spacing w:before="100" w:beforeAutospacing="1" w:after="100" w:afterAutospacing="1" w:line="240" w:lineRule="auto"/>
        <w:jc w:val="center"/>
        <w:rPr>
          <w:rFonts w:ascii="Georgia" w:eastAsia="Times New Roman" w:hAnsi="Georgia" w:cs="Times New Roman"/>
          <w:sz w:val="24"/>
          <w:szCs w:val="24"/>
          <w:lang w:eastAsia="en-CA"/>
        </w:rPr>
      </w:pPr>
      <w:r>
        <w:rPr>
          <w:rFonts w:ascii="Georgia" w:eastAsia="Times New Roman" w:hAnsi="Georgia" w:cs="Times New Roman"/>
          <w:noProof/>
          <w:sz w:val="24"/>
          <w:szCs w:val="24"/>
          <w:lang w:eastAsia="en-CA"/>
        </w:rPr>
        <w:drawing>
          <wp:inline distT="0" distB="0" distL="0" distR="0">
            <wp:extent cx="5010150" cy="1676400"/>
            <wp:effectExtent l="0" t="0" r="0" b="0"/>
            <wp:docPr id="17" name="Picture 17" descr="Direct Labour Budg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Direct Labour Budget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990" w:rsidRDefault="00276990" w:rsidP="00276990">
      <w:pPr>
        <w:spacing w:before="100" w:beforeAutospacing="1" w:after="100" w:afterAutospacing="1" w:line="240" w:lineRule="auto"/>
        <w:rPr>
          <w:rFonts w:ascii="Corbel" w:eastAsia="Times New Roman" w:hAnsi="Corbel" w:cs="Times New Roman"/>
          <w:sz w:val="24"/>
          <w:szCs w:val="24"/>
          <w:lang w:eastAsia="en-CA"/>
        </w:rPr>
        <w:sectPr w:rsidR="0027699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276990" w:rsidRPr="00276990" w:rsidRDefault="00276990" w:rsidP="00276990">
      <w:pPr>
        <w:spacing w:before="100" w:beforeAutospacing="1" w:after="100" w:afterAutospacing="1" w:line="240" w:lineRule="auto"/>
        <w:outlineLvl w:val="0"/>
        <w:rPr>
          <w:rFonts w:ascii="Georgia" w:eastAsia="Times New Roman" w:hAnsi="Georgia" w:cs="Times New Roman"/>
          <w:b/>
          <w:bCs/>
          <w:color w:val="3300CC"/>
          <w:kern w:val="36"/>
          <w:sz w:val="48"/>
          <w:szCs w:val="48"/>
          <w:lang w:eastAsia="en-CA"/>
        </w:rPr>
      </w:pPr>
      <w:r w:rsidRPr="00276990">
        <w:rPr>
          <w:rFonts w:ascii="Georgia" w:eastAsia="Times New Roman" w:hAnsi="Georgia" w:cs="Times New Roman"/>
          <w:b/>
          <w:bCs/>
          <w:color w:val="3300CC"/>
          <w:kern w:val="36"/>
          <w:sz w:val="48"/>
          <w:szCs w:val="48"/>
          <w:lang w:eastAsia="en-CA"/>
        </w:rPr>
        <w:lastRenderedPageBreak/>
        <w:t>Direct Materials Purchases Budget - Manufacturing Business</w:t>
      </w:r>
    </w:p>
    <w:p w:rsidR="00276990" w:rsidRPr="00276990" w:rsidRDefault="00276990" w:rsidP="00276990">
      <w:pPr>
        <w:spacing w:before="100" w:beforeAutospacing="1" w:after="0" w:line="240" w:lineRule="auto"/>
        <w:rPr>
          <w:rFonts w:ascii="Georgia" w:eastAsia="Times New Roman" w:hAnsi="Georgia" w:cs="Times New Roman"/>
          <w:sz w:val="36"/>
          <w:szCs w:val="36"/>
          <w:lang w:eastAsia="en-CA"/>
        </w:rPr>
      </w:pPr>
      <w:r w:rsidRPr="00276990">
        <w:rPr>
          <w:rFonts w:ascii="Georgia" w:eastAsia="Times New Roman" w:hAnsi="Georgia" w:cs="Times New Roman"/>
          <w:sz w:val="36"/>
          <w:szCs w:val="36"/>
          <w:lang w:eastAsia="en-CA"/>
        </w:rPr>
        <w:t>Highlights</w:t>
      </w:r>
    </w:p>
    <w:p w:rsidR="00276990" w:rsidRPr="00276990" w:rsidRDefault="00276990" w:rsidP="00276990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>provides an estimate of the dollar amount of the direct materials to be purchased in the next fiscal year</w:t>
      </w:r>
    </w:p>
    <w:p w:rsidR="00276990" w:rsidRPr="00276990" w:rsidRDefault="00276990" w:rsidP="00276990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>once the Direct Materials Budget has been completed, a Schedule of Expected Cash Disbursements is completed</w:t>
      </w:r>
    </w:p>
    <w:p w:rsidR="00276990" w:rsidRPr="00276990" w:rsidRDefault="00276990" w:rsidP="00276990">
      <w:pPr>
        <w:spacing w:before="100" w:beforeAutospacing="1" w:after="0" w:line="240" w:lineRule="auto"/>
        <w:rPr>
          <w:rFonts w:ascii="Georgia" w:eastAsia="Times New Roman" w:hAnsi="Georgia" w:cs="Times New Roman"/>
          <w:sz w:val="36"/>
          <w:szCs w:val="36"/>
          <w:lang w:eastAsia="en-CA"/>
        </w:rPr>
      </w:pPr>
      <w:r w:rsidRPr="00276990">
        <w:rPr>
          <w:rFonts w:ascii="Georgia" w:eastAsia="Times New Roman" w:hAnsi="Georgia" w:cs="Times New Roman"/>
          <w:sz w:val="36"/>
          <w:szCs w:val="36"/>
          <w:lang w:eastAsia="en-CA"/>
        </w:rPr>
        <w:t>Steps: Preparing a Direct Materials Purchases Budget</w:t>
      </w:r>
    </w:p>
    <w:p w:rsidR="00276990" w:rsidRPr="00276990" w:rsidRDefault="00276990" w:rsidP="00276990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>Record projected units to be produced (from Production Budget).</w:t>
      </w:r>
    </w:p>
    <w:p w:rsidR="00276990" w:rsidRPr="00276990" w:rsidRDefault="00276990" w:rsidP="00276990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i/>
          <w:iCs/>
          <w:sz w:val="24"/>
          <w:szCs w:val="24"/>
          <w:lang w:eastAsia="en-CA"/>
        </w:rPr>
        <w:t>Multiply</w:t>
      </w: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 by the Raw Materials Needed per Unit to calculate the amount of materials needed. </w:t>
      </w:r>
    </w:p>
    <w:p w:rsidR="00276990" w:rsidRPr="00276990" w:rsidRDefault="00276990" w:rsidP="00276990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Calculate the desired ending inventory (usually a percentage of next quarter's needs). </w:t>
      </w:r>
    </w:p>
    <w:p w:rsidR="00276990" w:rsidRPr="00276990" w:rsidRDefault="00276990" w:rsidP="00276990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i/>
          <w:iCs/>
          <w:sz w:val="24"/>
          <w:szCs w:val="24"/>
          <w:lang w:eastAsia="en-CA"/>
        </w:rPr>
        <w:t>Add</w:t>
      </w: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 to calculate Total Materials needed. </w:t>
      </w:r>
    </w:p>
    <w:p w:rsidR="00276990" w:rsidRPr="00276990" w:rsidRDefault="00276990" w:rsidP="00276990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i/>
          <w:iCs/>
          <w:sz w:val="24"/>
          <w:szCs w:val="24"/>
          <w:lang w:eastAsia="en-CA"/>
        </w:rPr>
        <w:t>Subtract</w:t>
      </w: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 the beginning inventory (which is last quarter's ending inventory) to calculate the Raw Materials </w:t>
      </w:r>
      <w:proofErr w:type="gramStart"/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>Needed</w:t>
      </w:r>
      <w:proofErr w:type="gramEnd"/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 to be Purchased.</w:t>
      </w:r>
    </w:p>
    <w:p w:rsidR="00276990" w:rsidRPr="00276990" w:rsidRDefault="00276990" w:rsidP="00276990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>Calculate the Cost of Raw Materials based on price per kilogram.</w:t>
      </w:r>
    </w:p>
    <w:p w:rsidR="00276990" w:rsidRPr="00276990" w:rsidRDefault="00276990" w:rsidP="00276990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>Complete the Schedule of Expected Cash Disbursements according to percentages provided.</w:t>
      </w:r>
    </w:p>
    <w:tbl>
      <w:tblPr>
        <w:tblW w:w="936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82"/>
        <w:gridCol w:w="4463"/>
        <w:gridCol w:w="15"/>
      </w:tblGrid>
      <w:tr w:rsidR="00276990" w:rsidRPr="00276990" w:rsidTr="0027699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76990" w:rsidRPr="00276990" w:rsidRDefault="00276990" w:rsidP="0027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0" w:type="auto"/>
            <w:vAlign w:val="center"/>
            <w:hideMark/>
          </w:tcPr>
          <w:p w:rsidR="00276990" w:rsidRPr="00276990" w:rsidRDefault="00276990" w:rsidP="0027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 wp14:anchorId="4D9E7592" wp14:editId="53113C40">
                  <wp:extent cx="2828925" cy="9525"/>
                  <wp:effectExtent l="0" t="0" r="0" b="0"/>
                  <wp:docPr id="22" name="Picture 22" descr="http://www.spiritsd.ca/curr_content/acct30rev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www.spiritsd.ca/curr_content/acct30rev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76990" w:rsidRPr="00276990" w:rsidRDefault="00276990" w:rsidP="0027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 wp14:anchorId="574157C3" wp14:editId="00D0BEFE">
                  <wp:extent cx="9525" cy="9525"/>
                  <wp:effectExtent l="0" t="0" r="0" b="0"/>
                  <wp:docPr id="21" name="Picture 21" descr="http://www.spiritsd.ca/curr_content/acct30rev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www.spiritsd.ca/curr_content/acct30rev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6990" w:rsidRPr="00276990" w:rsidTr="0027699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76990" w:rsidRPr="00276990" w:rsidRDefault="00276990" w:rsidP="0027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 wp14:anchorId="633BC002" wp14:editId="0641ED3D">
                  <wp:extent cx="3105150" cy="3343275"/>
                  <wp:effectExtent l="0" t="0" r="0" b="9525"/>
                  <wp:docPr id="20" name="Picture 20" descr="Direct Materials Budg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Direct Materials Budg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150" cy="3343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76990" w:rsidRPr="00276990" w:rsidRDefault="00276990" w:rsidP="0027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 wp14:anchorId="2A36FA4E" wp14:editId="1A2D3E35">
                  <wp:extent cx="2828925" cy="3343275"/>
                  <wp:effectExtent l="0" t="0" r="9525" b="9525"/>
                  <wp:docPr id="19" name="Picture 19" descr="Direct Materials Budg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Direct Materials Budg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3343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76990" w:rsidRPr="00276990" w:rsidRDefault="00276990" w:rsidP="0027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 wp14:anchorId="54B82FC0" wp14:editId="390CB0F1">
                  <wp:extent cx="9525" cy="3343275"/>
                  <wp:effectExtent l="0" t="0" r="0" b="0"/>
                  <wp:docPr id="18" name="Picture 18" descr="http://www.spiritsd.ca/curr_content/acct30rev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www.spiritsd.ca/curr_content/acct30rev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3343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76990" w:rsidRPr="00276990" w:rsidRDefault="00276990" w:rsidP="00276990">
      <w:pPr>
        <w:spacing w:before="100" w:beforeAutospacing="1" w:after="100" w:afterAutospacing="1" w:line="240" w:lineRule="auto"/>
        <w:outlineLvl w:val="0"/>
        <w:rPr>
          <w:rFonts w:ascii="Georgia" w:eastAsia="Times New Roman" w:hAnsi="Georgia" w:cs="Times New Roman"/>
          <w:b/>
          <w:bCs/>
          <w:color w:val="3300CC"/>
          <w:kern w:val="36"/>
          <w:sz w:val="48"/>
          <w:szCs w:val="48"/>
          <w:lang w:eastAsia="en-CA"/>
        </w:rPr>
      </w:pPr>
      <w:r w:rsidRPr="00276990">
        <w:rPr>
          <w:rFonts w:ascii="Georgia" w:eastAsia="Times New Roman" w:hAnsi="Georgia" w:cs="Times New Roman"/>
          <w:b/>
          <w:bCs/>
          <w:color w:val="3300CC"/>
          <w:kern w:val="36"/>
          <w:sz w:val="48"/>
          <w:szCs w:val="48"/>
          <w:lang w:eastAsia="en-CA"/>
        </w:rPr>
        <w:lastRenderedPageBreak/>
        <w:t>Overhead Budget - Manufacturing Business</w:t>
      </w:r>
    </w:p>
    <w:p w:rsidR="00276990" w:rsidRPr="00276990" w:rsidRDefault="00276990" w:rsidP="00276990">
      <w:pPr>
        <w:spacing w:before="100" w:beforeAutospacing="1" w:after="0" w:line="240" w:lineRule="auto"/>
        <w:rPr>
          <w:rFonts w:ascii="Georgia" w:eastAsia="Times New Roman" w:hAnsi="Georgia" w:cs="Times New Roman"/>
          <w:sz w:val="36"/>
          <w:szCs w:val="36"/>
          <w:lang w:eastAsia="en-CA"/>
        </w:rPr>
      </w:pPr>
      <w:r w:rsidRPr="00276990">
        <w:rPr>
          <w:rFonts w:ascii="Georgia" w:eastAsia="Times New Roman" w:hAnsi="Georgia" w:cs="Times New Roman"/>
          <w:sz w:val="36"/>
          <w:szCs w:val="36"/>
          <w:lang w:eastAsia="en-CA"/>
        </w:rPr>
        <w:t>Highlights</w:t>
      </w:r>
    </w:p>
    <w:p w:rsidR="00276990" w:rsidRPr="00276990" w:rsidRDefault="00276990" w:rsidP="00276990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>typically expressed in dollars</w:t>
      </w:r>
    </w:p>
    <w:p w:rsidR="00276990" w:rsidRPr="00276990" w:rsidRDefault="00276990" w:rsidP="00276990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>should provide a schedule of all costs of production other than direct materials and direct labour</w:t>
      </w:r>
    </w:p>
    <w:p w:rsidR="00276990" w:rsidRPr="00276990" w:rsidRDefault="00276990" w:rsidP="00276990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>provides an estimate of the overhead cost that will be incurred in the next fiscal year</w:t>
      </w:r>
    </w:p>
    <w:p w:rsidR="00276990" w:rsidRPr="00276990" w:rsidRDefault="00276990" w:rsidP="00276990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>based on a predetermined overhead rate</w:t>
      </w:r>
    </w:p>
    <w:p w:rsidR="00276990" w:rsidRPr="00276990" w:rsidRDefault="00276990" w:rsidP="00276990">
      <w:pPr>
        <w:spacing w:before="100" w:beforeAutospacing="1" w:after="0" w:line="240" w:lineRule="auto"/>
        <w:rPr>
          <w:rFonts w:ascii="Georgia" w:eastAsia="Times New Roman" w:hAnsi="Georgia" w:cs="Times New Roman"/>
          <w:sz w:val="36"/>
          <w:szCs w:val="36"/>
          <w:lang w:eastAsia="en-CA"/>
        </w:rPr>
      </w:pPr>
      <w:r w:rsidRPr="00276990">
        <w:rPr>
          <w:rFonts w:ascii="Georgia" w:eastAsia="Times New Roman" w:hAnsi="Georgia" w:cs="Times New Roman"/>
          <w:sz w:val="36"/>
          <w:szCs w:val="36"/>
          <w:lang w:eastAsia="en-CA"/>
        </w:rPr>
        <w:t>Steps: Preparing a Manufacturing Overhead Budget</w:t>
      </w:r>
    </w:p>
    <w:p w:rsidR="00276990" w:rsidRPr="00276990" w:rsidRDefault="00276990" w:rsidP="00276990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>Record projected units to be produced (from Production Budget).</w:t>
      </w:r>
    </w:p>
    <w:p w:rsidR="00276990" w:rsidRPr="00276990" w:rsidRDefault="00276990" w:rsidP="00276990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i/>
          <w:iCs/>
          <w:sz w:val="24"/>
          <w:szCs w:val="24"/>
          <w:lang w:eastAsia="en-CA"/>
        </w:rPr>
        <w:t>Multiply</w:t>
      </w: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 by the Variable Overhead Rate to calculate the </w:t>
      </w:r>
      <w:proofErr w:type="spellStart"/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>Bugeted</w:t>
      </w:r>
      <w:proofErr w:type="spellEnd"/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 Variable Overhead. </w:t>
      </w:r>
    </w:p>
    <w:p w:rsidR="00276990" w:rsidRPr="00276990" w:rsidRDefault="00276990" w:rsidP="00276990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i/>
          <w:iCs/>
          <w:sz w:val="24"/>
          <w:szCs w:val="24"/>
          <w:lang w:eastAsia="en-CA"/>
        </w:rPr>
        <w:t>Add</w:t>
      </w: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 any Budgeted Fixed Overhead to calculate the Total Budgeted Overhead.</w:t>
      </w:r>
    </w:p>
    <w:p w:rsidR="00276990" w:rsidRPr="00276990" w:rsidRDefault="00276990" w:rsidP="00276990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i/>
          <w:iCs/>
          <w:sz w:val="24"/>
          <w:szCs w:val="24"/>
          <w:lang w:eastAsia="en-CA"/>
        </w:rPr>
        <w:t>Subtract</w:t>
      </w: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 the Depreciation to calculate the Cash Disbursements for overhead. </w:t>
      </w:r>
    </w:p>
    <w:p w:rsidR="00276990" w:rsidRPr="00276990" w:rsidRDefault="00276990" w:rsidP="00276990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b/>
          <w:bCs/>
          <w:sz w:val="24"/>
          <w:szCs w:val="24"/>
          <w:lang w:eastAsia="en-CA"/>
        </w:rPr>
        <w:t>Sample Manufacturing Overhead Budget</w:t>
      </w:r>
    </w:p>
    <w:p w:rsidR="00276990" w:rsidRPr="00276990" w:rsidRDefault="00276990" w:rsidP="00276990">
      <w:pPr>
        <w:spacing w:before="100" w:beforeAutospacing="1" w:after="100" w:afterAutospacing="1" w:line="240" w:lineRule="auto"/>
        <w:jc w:val="center"/>
        <w:rPr>
          <w:rFonts w:ascii="Georgia" w:eastAsia="Times New Roman" w:hAnsi="Georgia" w:cs="Times New Roman"/>
          <w:sz w:val="24"/>
          <w:szCs w:val="24"/>
          <w:lang w:eastAsia="en-CA"/>
        </w:rPr>
      </w:pPr>
      <w:r>
        <w:rPr>
          <w:rFonts w:ascii="Georgia" w:eastAsia="Times New Roman" w:hAnsi="Georgia" w:cs="Times New Roman"/>
          <w:noProof/>
          <w:sz w:val="24"/>
          <w:szCs w:val="24"/>
          <w:lang w:eastAsia="en-CA"/>
        </w:rPr>
        <w:drawing>
          <wp:inline distT="0" distB="0" distL="0" distR="0">
            <wp:extent cx="5467350" cy="2590800"/>
            <wp:effectExtent l="0" t="0" r="0" b="0"/>
            <wp:docPr id="24" name="Picture 24" descr="Overhead Budg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Overhead Budget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51C" w:rsidRDefault="0094651C" w:rsidP="00276990">
      <w:pPr>
        <w:spacing w:before="100" w:beforeAutospacing="1" w:after="100" w:afterAutospacing="1" w:line="240" w:lineRule="auto"/>
        <w:rPr>
          <w:rFonts w:ascii="Corbel" w:eastAsia="Times New Roman" w:hAnsi="Corbel" w:cs="Times New Roman"/>
          <w:sz w:val="24"/>
          <w:szCs w:val="24"/>
          <w:lang w:eastAsia="en-CA"/>
        </w:rPr>
      </w:pPr>
    </w:p>
    <w:p w:rsidR="00276990" w:rsidRDefault="00276990" w:rsidP="00276990">
      <w:pPr>
        <w:spacing w:before="100" w:beforeAutospacing="1" w:after="100" w:afterAutospacing="1" w:line="240" w:lineRule="auto"/>
        <w:rPr>
          <w:rFonts w:ascii="Corbel" w:eastAsia="Times New Roman" w:hAnsi="Corbel" w:cs="Times New Roman"/>
          <w:sz w:val="24"/>
          <w:szCs w:val="24"/>
          <w:lang w:eastAsia="en-CA"/>
        </w:rPr>
      </w:pPr>
    </w:p>
    <w:p w:rsidR="00276990" w:rsidRDefault="00276990" w:rsidP="00276990">
      <w:pPr>
        <w:spacing w:before="100" w:beforeAutospacing="1" w:after="100" w:afterAutospacing="1" w:line="240" w:lineRule="auto"/>
        <w:rPr>
          <w:rFonts w:ascii="Corbel" w:eastAsia="Times New Roman" w:hAnsi="Corbel" w:cs="Times New Roman"/>
          <w:sz w:val="24"/>
          <w:szCs w:val="24"/>
          <w:lang w:eastAsia="en-CA"/>
        </w:rPr>
      </w:pPr>
    </w:p>
    <w:p w:rsidR="00276990" w:rsidRPr="00276990" w:rsidRDefault="00276990" w:rsidP="00276990">
      <w:pPr>
        <w:spacing w:before="100" w:beforeAutospacing="1" w:after="100" w:afterAutospacing="1" w:line="240" w:lineRule="auto"/>
        <w:outlineLvl w:val="0"/>
        <w:rPr>
          <w:rFonts w:ascii="Georgia" w:eastAsia="Times New Roman" w:hAnsi="Georgia" w:cs="Times New Roman"/>
          <w:b/>
          <w:bCs/>
          <w:color w:val="3300CC"/>
          <w:kern w:val="36"/>
          <w:sz w:val="48"/>
          <w:szCs w:val="48"/>
          <w:lang w:eastAsia="en-CA"/>
        </w:rPr>
      </w:pPr>
      <w:r w:rsidRPr="00276990">
        <w:rPr>
          <w:rFonts w:ascii="Georgia" w:eastAsia="Times New Roman" w:hAnsi="Georgia" w:cs="Times New Roman"/>
          <w:b/>
          <w:bCs/>
          <w:color w:val="3300CC"/>
          <w:kern w:val="36"/>
          <w:sz w:val="48"/>
          <w:szCs w:val="48"/>
          <w:lang w:eastAsia="en-CA"/>
        </w:rPr>
        <w:lastRenderedPageBreak/>
        <w:t>Selling Expenses Budget - Manufacturing Business</w:t>
      </w:r>
    </w:p>
    <w:p w:rsidR="00276990" w:rsidRPr="00276990" w:rsidRDefault="00276990" w:rsidP="00276990">
      <w:pPr>
        <w:spacing w:before="100" w:beforeAutospacing="1" w:after="0" w:line="240" w:lineRule="auto"/>
        <w:rPr>
          <w:rFonts w:ascii="Georgia" w:eastAsia="Times New Roman" w:hAnsi="Georgia" w:cs="Times New Roman"/>
          <w:sz w:val="36"/>
          <w:szCs w:val="36"/>
          <w:lang w:eastAsia="en-CA"/>
        </w:rPr>
      </w:pPr>
      <w:r w:rsidRPr="00276990">
        <w:rPr>
          <w:rFonts w:ascii="Georgia" w:eastAsia="Times New Roman" w:hAnsi="Georgia" w:cs="Times New Roman"/>
          <w:sz w:val="36"/>
          <w:szCs w:val="36"/>
          <w:lang w:eastAsia="en-CA"/>
        </w:rPr>
        <w:t>Highlights</w:t>
      </w:r>
    </w:p>
    <w:p w:rsidR="00276990" w:rsidRPr="00276990" w:rsidRDefault="00276990" w:rsidP="00276990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>anticipates selling expenses from the Sales and Cost of Goods Sold budgets</w:t>
      </w:r>
    </w:p>
    <w:p w:rsidR="00276990" w:rsidRPr="00276990" w:rsidRDefault="00276990" w:rsidP="00276990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may include the budgets of various individuals or groups involved in selling </w:t>
      </w:r>
    </w:p>
    <w:p w:rsidR="00276990" w:rsidRPr="00276990" w:rsidRDefault="00276990" w:rsidP="00276990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may be combined with the Administrative Expenses Budget </w:t>
      </w:r>
    </w:p>
    <w:p w:rsidR="00276990" w:rsidRPr="00276990" w:rsidRDefault="00276990" w:rsidP="00276990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>selling expenses portion contains both variable (shipping costs, sales commission) and fixed (advertising and sales salaries) items</w:t>
      </w:r>
    </w:p>
    <w:p w:rsidR="00276990" w:rsidRPr="00276990" w:rsidRDefault="00276990" w:rsidP="00276990">
      <w:pPr>
        <w:spacing w:before="100" w:beforeAutospacing="1" w:after="0" w:line="240" w:lineRule="auto"/>
        <w:rPr>
          <w:rFonts w:ascii="Georgia" w:eastAsia="Times New Roman" w:hAnsi="Georgia" w:cs="Times New Roman"/>
          <w:sz w:val="36"/>
          <w:szCs w:val="36"/>
          <w:lang w:eastAsia="en-CA"/>
        </w:rPr>
      </w:pPr>
      <w:r w:rsidRPr="00276990">
        <w:rPr>
          <w:rFonts w:ascii="Georgia" w:eastAsia="Times New Roman" w:hAnsi="Georgia" w:cs="Times New Roman"/>
          <w:sz w:val="36"/>
          <w:szCs w:val="36"/>
          <w:lang w:eastAsia="en-CA"/>
        </w:rPr>
        <w:t>Steps: Preparing a Selling Expenses Budget</w:t>
      </w:r>
    </w:p>
    <w:p w:rsidR="00276990" w:rsidRPr="00276990" w:rsidRDefault="00276990" w:rsidP="00276990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>Record projected Unit Sales (from Sales Budget).</w:t>
      </w:r>
    </w:p>
    <w:p w:rsidR="00276990" w:rsidRPr="00276990" w:rsidRDefault="00276990" w:rsidP="00276990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List the Variable Selling Expenses and calculate based on guidelines provided. </w:t>
      </w:r>
    </w:p>
    <w:p w:rsidR="00276990" w:rsidRPr="00276990" w:rsidRDefault="00276990" w:rsidP="00276990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List the Fixed Selling Expenses and calculate based on guidelines provided. </w:t>
      </w:r>
    </w:p>
    <w:p w:rsidR="00276990" w:rsidRPr="00276990" w:rsidRDefault="00276990" w:rsidP="00276990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i/>
          <w:iCs/>
          <w:sz w:val="24"/>
          <w:szCs w:val="24"/>
          <w:lang w:eastAsia="en-CA"/>
        </w:rPr>
        <w:t>Add</w:t>
      </w: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 to calculate the Total Budgeted Selling Expenses. </w:t>
      </w:r>
    </w:p>
    <w:p w:rsidR="00276990" w:rsidRPr="00276990" w:rsidRDefault="00276990" w:rsidP="00276990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>List any Depreciation Expense.</w:t>
      </w:r>
    </w:p>
    <w:p w:rsidR="00276990" w:rsidRPr="00276990" w:rsidRDefault="00276990" w:rsidP="00276990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  <w:lang w:eastAsia="en-CA"/>
        </w:rPr>
      </w:pPr>
      <w:r w:rsidRPr="00276990">
        <w:rPr>
          <w:rFonts w:ascii="Georgia" w:eastAsia="Times New Roman" w:hAnsi="Georgia" w:cs="Times New Roman"/>
          <w:i/>
          <w:iCs/>
          <w:sz w:val="24"/>
          <w:szCs w:val="24"/>
          <w:lang w:eastAsia="en-CA"/>
        </w:rPr>
        <w:t>Subtract</w:t>
      </w:r>
      <w:r w:rsidRPr="0027699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 to calculate Cash Requirement for Selling Expenses.</w:t>
      </w:r>
    </w:p>
    <w:p w:rsidR="00276990" w:rsidRDefault="00651894" w:rsidP="00651894">
      <w:pPr>
        <w:spacing w:before="100" w:beforeAutospacing="1" w:after="100" w:afterAutospacing="1" w:line="240" w:lineRule="auto"/>
        <w:jc w:val="center"/>
        <w:rPr>
          <w:rFonts w:ascii="Corbel" w:eastAsia="Times New Roman" w:hAnsi="Corbel" w:cs="Times New Roman"/>
          <w:sz w:val="24"/>
          <w:szCs w:val="24"/>
          <w:lang w:eastAsia="en-CA"/>
        </w:rPr>
      </w:pPr>
      <w:r>
        <w:rPr>
          <w:noProof/>
          <w:lang w:eastAsia="en-CA"/>
        </w:rPr>
        <w:drawing>
          <wp:inline distT="0" distB="0" distL="0" distR="0" wp14:anchorId="49C8AF9A" wp14:editId="7466F97C">
            <wp:extent cx="5047114" cy="411480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048780" cy="4116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1894" w:rsidRPr="00651894" w:rsidRDefault="00651894" w:rsidP="00651894">
      <w:pPr>
        <w:pStyle w:val="Heading1"/>
        <w:rPr>
          <w:sz w:val="28"/>
        </w:rPr>
      </w:pPr>
      <w:r w:rsidRPr="00651894">
        <w:rPr>
          <w:sz w:val="28"/>
        </w:rPr>
        <w:lastRenderedPageBreak/>
        <w:t xml:space="preserve">Administrative Expenses Budget - Manufacturing Business </w:t>
      </w:r>
    </w:p>
    <w:p w:rsidR="00651894" w:rsidRPr="00651894" w:rsidRDefault="00651894" w:rsidP="00651894">
      <w:pPr>
        <w:pStyle w:val="listheading"/>
        <w:rPr>
          <w:sz w:val="28"/>
        </w:rPr>
      </w:pPr>
      <w:r w:rsidRPr="00651894">
        <w:rPr>
          <w:sz w:val="28"/>
        </w:rPr>
        <w:t>Highlights</w:t>
      </w:r>
    </w:p>
    <w:p w:rsidR="00651894" w:rsidRDefault="00651894" w:rsidP="00651894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Georgia" w:hAnsi="Georgia"/>
        </w:rPr>
      </w:pPr>
      <w:r>
        <w:rPr>
          <w:rFonts w:ascii="Georgia" w:hAnsi="Georgia"/>
        </w:rPr>
        <w:t>anticipates administration expenses from the Sales and Inventory/Cost of Goods Manufactured budgets</w:t>
      </w:r>
    </w:p>
    <w:p w:rsidR="00651894" w:rsidRDefault="00651894" w:rsidP="00651894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Georgia" w:hAnsi="Georgia"/>
        </w:rPr>
      </w:pPr>
      <w:r>
        <w:rPr>
          <w:rFonts w:ascii="Georgia" w:hAnsi="Georgia"/>
        </w:rPr>
        <w:t>may include the budgets of various individuals or groups involved in administration</w:t>
      </w:r>
    </w:p>
    <w:p w:rsidR="00651894" w:rsidRDefault="00651894" w:rsidP="00651894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Georgia" w:hAnsi="Georgia"/>
        </w:rPr>
      </w:pPr>
      <w:r>
        <w:rPr>
          <w:rFonts w:ascii="Georgia" w:hAnsi="Georgia"/>
        </w:rPr>
        <w:t xml:space="preserve">may be combined with the Selling Expenses Budget </w:t>
      </w:r>
    </w:p>
    <w:p w:rsidR="00651894" w:rsidRDefault="00651894" w:rsidP="00651894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Georgia" w:hAnsi="Georgia"/>
        </w:rPr>
      </w:pPr>
      <w:r>
        <w:rPr>
          <w:rFonts w:ascii="Georgia" w:hAnsi="Georgia"/>
        </w:rPr>
        <w:t>administrative expenses portion contains mostly fixed items (executive salaries and depreciation on company offices)</w:t>
      </w:r>
    </w:p>
    <w:p w:rsidR="00651894" w:rsidRPr="00651894" w:rsidRDefault="00651894" w:rsidP="00651894">
      <w:pPr>
        <w:pStyle w:val="listheading"/>
        <w:rPr>
          <w:sz w:val="24"/>
        </w:rPr>
      </w:pPr>
      <w:r w:rsidRPr="00651894">
        <w:rPr>
          <w:sz w:val="24"/>
        </w:rPr>
        <w:t>Steps: Preparing an Administrative Expenses Budget</w:t>
      </w:r>
    </w:p>
    <w:p w:rsidR="00651894" w:rsidRDefault="00651894" w:rsidP="00651894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Georgia" w:hAnsi="Georgia"/>
        </w:rPr>
      </w:pPr>
      <w:r>
        <w:rPr>
          <w:rFonts w:ascii="Georgia" w:hAnsi="Georgia"/>
        </w:rPr>
        <w:t xml:space="preserve">List the Variable Administrative Expenses and calculate based on guidelines provided. </w:t>
      </w:r>
    </w:p>
    <w:p w:rsidR="00651894" w:rsidRDefault="00651894" w:rsidP="00651894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Georgia" w:hAnsi="Georgia"/>
        </w:rPr>
      </w:pPr>
      <w:r>
        <w:rPr>
          <w:rFonts w:ascii="Georgia" w:hAnsi="Georgia"/>
        </w:rPr>
        <w:t xml:space="preserve">List the Fixed Administrative Expenses and calculate based on guidelines provided. </w:t>
      </w:r>
    </w:p>
    <w:p w:rsidR="00651894" w:rsidRDefault="00651894" w:rsidP="00651894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Georgia" w:hAnsi="Georgia"/>
        </w:rPr>
      </w:pPr>
      <w:r>
        <w:rPr>
          <w:rStyle w:val="Emphasis"/>
          <w:rFonts w:ascii="Georgia" w:hAnsi="Georgia"/>
        </w:rPr>
        <w:t>Add</w:t>
      </w:r>
      <w:r>
        <w:rPr>
          <w:rFonts w:ascii="Georgia" w:hAnsi="Georgia"/>
        </w:rPr>
        <w:t xml:space="preserve"> to calculate the Total Administrative Expenses. </w:t>
      </w:r>
    </w:p>
    <w:p w:rsidR="00651894" w:rsidRDefault="00651894" w:rsidP="00651894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Georgia" w:hAnsi="Georgia"/>
        </w:rPr>
      </w:pPr>
      <w:r>
        <w:rPr>
          <w:rFonts w:ascii="Georgia" w:hAnsi="Georgia"/>
        </w:rPr>
        <w:t xml:space="preserve">List any Bad Debts Expense. </w:t>
      </w:r>
    </w:p>
    <w:p w:rsidR="00651894" w:rsidRDefault="00651894" w:rsidP="00651894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Georgia" w:hAnsi="Georgia"/>
        </w:rPr>
      </w:pPr>
      <w:r>
        <w:rPr>
          <w:rStyle w:val="Emphasis"/>
          <w:rFonts w:ascii="Georgia" w:hAnsi="Georgia"/>
        </w:rPr>
        <w:t>Subtract</w:t>
      </w:r>
      <w:r>
        <w:rPr>
          <w:rFonts w:ascii="Georgia" w:hAnsi="Georgia"/>
        </w:rPr>
        <w:t xml:space="preserve"> to calculate the Cash Requirement for Administrative Expenses.</w:t>
      </w:r>
    </w:p>
    <w:p w:rsidR="00651894" w:rsidRDefault="00651894" w:rsidP="00651894">
      <w:pPr>
        <w:pStyle w:val="NormalWeb"/>
        <w:rPr>
          <w:rStyle w:val="Strong"/>
        </w:rPr>
      </w:pPr>
      <w:r>
        <w:rPr>
          <w:rStyle w:val="Strong"/>
        </w:rPr>
        <w:t>Sample Administrative Expenses Budget</w:t>
      </w:r>
    </w:p>
    <w:p w:rsidR="00651894" w:rsidRDefault="00651894" w:rsidP="00651894">
      <w:pPr>
        <w:pStyle w:val="NormalWeb"/>
        <w:jc w:val="center"/>
      </w:pPr>
      <w:r>
        <w:rPr>
          <w:noProof/>
        </w:rPr>
        <w:drawing>
          <wp:inline distT="0" distB="0" distL="0" distR="0" wp14:anchorId="0767D5DD" wp14:editId="2DE3BA43">
            <wp:extent cx="5732797" cy="4248150"/>
            <wp:effectExtent l="0" t="0" r="127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37760" cy="4251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1894" w:rsidRDefault="00651894" w:rsidP="00651894">
      <w:pPr>
        <w:pStyle w:val="NormalWeb"/>
        <w:jc w:val="center"/>
      </w:pPr>
    </w:p>
    <w:tbl>
      <w:tblPr>
        <w:tblW w:w="1126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1265"/>
      </w:tblGrid>
      <w:tr w:rsidR="00651894" w:rsidTr="00651894">
        <w:trPr>
          <w:tblCellSpacing w:w="0" w:type="dxa"/>
          <w:jc w:val="center"/>
        </w:trPr>
        <w:tc>
          <w:tcPr>
            <w:tcW w:w="11175" w:type="dxa"/>
            <w:hideMark/>
          </w:tcPr>
          <w:p w:rsidR="00651894" w:rsidRDefault="00651894">
            <w:pPr>
              <w:pStyle w:val="Heading1"/>
            </w:pPr>
            <w:r>
              <w:lastRenderedPageBreak/>
              <w:t xml:space="preserve">Budgeted Income Statement - Manufacturing Business </w:t>
            </w:r>
          </w:p>
          <w:p w:rsidR="00651894" w:rsidRDefault="00651894">
            <w:pPr>
              <w:pStyle w:val="listheading"/>
            </w:pPr>
            <w:r>
              <w:t>Highlights</w:t>
            </w:r>
          </w:p>
          <w:p w:rsidR="00651894" w:rsidRDefault="00651894" w:rsidP="00651894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illustrates a company's projected sales, costs, expenses and net income</w:t>
            </w:r>
          </w:p>
          <w:p w:rsidR="00651894" w:rsidRDefault="00651894" w:rsidP="00651894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based on: Sales, Purchases, Selling Expenses and Administrative Expense Budgets</w:t>
            </w:r>
          </w:p>
          <w:p w:rsidR="00651894" w:rsidRDefault="00651894" w:rsidP="00651894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used to project net income or loss</w:t>
            </w:r>
          </w:p>
          <w:p w:rsidR="00651894" w:rsidRDefault="00651894" w:rsidP="00651894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able to project federal income tax </w:t>
            </w:r>
          </w:p>
          <w:p w:rsidR="00651894" w:rsidRDefault="00651894">
            <w:pPr>
              <w:pStyle w:val="listheading"/>
            </w:pPr>
            <w:r>
              <w:t>Steps: Preparing a Budgeted Income Statement</w:t>
            </w:r>
          </w:p>
          <w:p w:rsidR="00651894" w:rsidRDefault="00651894" w:rsidP="00651894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Record Net Sales from the Sales Budget.</w:t>
            </w:r>
          </w:p>
          <w:p w:rsidR="00651894" w:rsidRDefault="00651894" w:rsidP="00651894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Record Cost of Goods Sold </w:t>
            </w:r>
          </w:p>
          <w:p w:rsidR="00651894" w:rsidRDefault="00651894" w:rsidP="00651894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Record Operating Expenses (Selling and Administrative)</w:t>
            </w:r>
          </w:p>
          <w:p w:rsidR="00651894" w:rsidRDefault="00651894" w:rsidP="00651894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Total Operating Expenses </w:t>
            </w:r>
          </w:p>
          <w:p w:rsidR="00651894" w:rsidRDefault="00651894" w:rsidP="00651894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Net Income from Operations = Sales – (Cost of Goods Sold + Operating Expenses) </w:t>
            </w:r>
          </w:p>
          <w:p w:rsidR="00651894" w:rsidRDefault="00651894" w:rsidP="00651894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Record any Interest Expense </w:t>
            </w:r>
          </w:p>
          <w:p w:rsidR="00651894" w:rsidRDefault="00651894" w:rsidP="00651894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Federal Income Tax is calculated at a percentage of Gross Income.</w:t>
            </w:r>
          </w:p>
          <w:p w:rsidR="00651894" w:rsidRDefault="00651894" w:rsidP="00651894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Net Income = Income from Operations – Federal Income Tax </w:t>
            </w:r>
          </w:p>
          <w:p w:rsidR="00651894" w:rsidRDefault="00651894" w:rsidP="00651894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Complete the Budget of Collections of Accounts Receivable according to percentages provided.</w:t>
            </w:r>
          </w:p>
          <w:p w:rsidR="00651894" w:rsidRDefault="00651894">
            <w:pPr>
              <w:pStyle w:val="NormalWeb"/>
            </w:pPr>
            <w:r>
              <w:rPr>
                <w:rStyle w:val="Strong"/>
              </w:rPr>
              <w:t>Sample Budgeted Income Statement</w:t>
            </w:r>
          </w:p>
          <w:tbl>
            <w:tblPr>
              <w:tblW w:w="10035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310"/>
              <w:gridCol w:w="4740"/>
              <w:gridCol w:w="15"/>
            </w:tblGrid>
            <w:tr w:rsidR="0065189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51894" w:rsidRDefault="0065189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1894" w:rsidRDefault="00651894">
                  <w:pPr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lang w:eastAsia="en-CA"/>
                    </w:rPr>
                    <w:drawing>
                      <wp:inline distT="0" distB="0" distL="0" distR="0" wp14:anchorId="172C26F7" wp14:editId="13DF86B5">
                        <wp:extent cx="3000375" cy="9525"/>
                        <wp:effectExtent l="0" t="0" r="0" b="0"/>
                        <wp:docPr id="45" name="Picture 45" descr="http://www.spiritsd.ca/curr_content/acct30rev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8" descr="http://www.spiritsd.ca/curr_content/acct30rev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0037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1894" w:rsidRDefault="00651894">
                  <w:pPr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lang w:eastAsia="en-CA"/>
                    </w:rPr>
                    <w:drawing>
                      <wp:inline distT="0" distB="0" distL="0" distR="0" wp14:anchorId="013F9158" wp14:editId="7EB78A4C">
                        <wp:extent cx="9525" cy="9525"/>
                        <wp:effectExtent l="0" t="0" r="0" b="0"/>
                        <wp:docPr id="44" name="Picture 44" descr="http://www.spiritsd.ca/curr_content/acct30rev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9" descr="http://www.spiritsd.ca/curr_content/acct30rev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5189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51894" w:rsidRDefault="00651894">
                  <w:pPr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lang w:eastAsia="en-CA"/>
                    </w:rPr>
                    <w:lastRenderedPageBreak/>
                    <w:drawing>
                      <wp:inline distT="0" distB="0" distL="0" distR="0" wp14:anchorId="624181B1" wp14:editId="061940E4">
                        <wp:extent cx="3371850" cy="3581400"/>
                        <wp:effectExtent l="0" t="0" r="0" b="0"/>
                        <wp:docPr id="43" name="Picture 43" descr="Budgeted Income Statemen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0" descr="Budgeted Income Statemen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71850" cy="3581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1894" w:rsidRDefault="00651894">
                  <w:pPr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lang w:eastAsia="en-CA"/>
                    </w:rPr>
                    <w:drawing>
                      <wp:inline distT="0" distB="0" distL="0" distR="0" wp14:anchorId="11DB1949" wp14:editId="1D65D0AD">
                        <wp:extent cx="3000375" cy="3581400"/>
                        <wp:effectExtent l="0" t="0" r="9525" b="0"/>
                        <wp:docPr id="42" name="Picture 42" descr="Budgeted Income Statemen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1" descr="Budgeted Income Statemen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00375" cy="3581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1894" w:rsidRDefault="00651894">
                  <w:pPr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lang w:eastAsia="en-CA"/>
                    </w:rPr>
                    <w:drawing>
                      <wp:inline distT="0" distB="0" distL="0" distR="0" wp14:anchorId="66033771" wp14:editId="2472C58A">
                        <wp:extent cx="9525" cy="3581400"/>
                        <wp:effectExtent l="0" t="0" r="0" b="0"/>
                        <wp:docPr id="41" name="Picture 41" descr="http://www.spiritsd.ca/curr_content/acct30rev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2" descr="http://www.spiritsd.ca/curr_content/acct30rev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3581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651894" w:rsidRDefault="00651894">
            <w:pPr>
              <w:pStyle w:val="NormalWeb"/>
            </w:pPr>
            <w:r>
              <w:rPr>
                <w:noProof/>
              </w:rPr>
              <w:drawing>
                <wp:inline distT="0" distB="0" distL="0" distR="0" wp14:anchorId="621110A7" wp14:editId="43B8C87C">
                  <wp:extent cx="6219825" cy="2590800"/>
                  <wp:effectExtent l="0" t="0" r="9525" b="0"/>
                  <wp:docPr id="40" name="Picture 40" descr="Accounts Receiva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Accounts Receiva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9825" cy="259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1894" w:rsidTr="0065189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651894" w:rsidRDefault="0065189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651894" w:rsidRDefault="00651894" w:rsidP="00651894">
      <w:pPr>
        <w:pStyle w:val="NormalWeb"/>
        <w:jc w:val="center"/>
        <w:sectPr w:rsidR="0065189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51894" w:rsidRDefault="00651894" w:rsidP="00651894">
      <w:pPr>
        <w:pStyle w:val="Heading1"/>
      </w:pPr>
      <w:r>
        <w:lastRenderedPageBreak/>
        <w:t>Cash Budget - Manufacturing Business</w:t>
      </w:r>
    </w:p>
    <w:p w:rsidR="00651894" w:rsidRDefault="00651894" w:rsidP="00651894">
      <w:pPr>
        <w:pStyle w:val="listheading"/>
      </w:pPr>
      <w:r>
        <w:t>Highlights</w:t>
      </w:r>
    </w:p>
    <w:p w:rsidR="00651894" w:rsidRDefault="00651894" w:rsidP="00651894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Georgia" w:hAnsi="Georgia"/>
        </w:rPr>
      </w:pPr>
      <w:r>
        <w:rPr>
          <w:rFonts w:ascii="Georgia" w:hAnsi="Georgia"/>
        </w:rPr>
        <w:t>management of cash is crucial to meeting debt obligations as they come due without having excess cash idle</w:t>
      </w:r>
    </w:p>
    <w:p w:rsidR="00651894" w:rsidRDefault="00651894" w:rsidP="00651894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Georgia" w:hAnsi="Georgia"/>
        </w:rPr>
      </w:pPr>
      <w:r>
        <w:rPr>
          <w:rFonts w:ascii="Georgia" w:hAnsi="Georgia"/>
        </w:rPr>
        <w:t>major goal of all organizations is liquidity - pay all debts when they come due</w:t>
      </w:r>
    </w:p>
    <w:p w:rsidR="00651894" w:rsidRDefault="00651894" w:rsidP="00651894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Georgia" w:hAnsi="Georgia"/>
        </w:rPr>
      </w:pPr>
      <w:r>
        <w:rPr>
          <w:rFonts w:ascii="Georgia" w:hAnsi="Georgia"/>
        </w:rPr>
        <w:t>purpose: to optimize cash balances; having enough cash to meet liquidity needs and not having so much cash that profitability is sacrificed</w:t>
      </w:r>
    </w:p>
    <w:p w:rsidR="00651894" w:rsidRDefault="00651894" w:rsidP="00651894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Georgia" w:hAnsi="Georgia"/>
        </w:rPr>
      </w:pPr>
      <w:r>
        <w:rPr>
          <w:rFonts w:ascii="Georgia" w:hAnsi="Georgia"/>
        </w:rPr>
        <w:t>pulls together other budgets</w:t>
      </w:r>
    </w:p>
    <w:p w:rsidR="00651894" w:rsidRDefault="00651894" w:rsidP="00651894">
      <w:pPr>
        <w:pStyle w:val="listheading"/>
      </w:pPr>
      <w:r>
        <w:t>Steps: Preparing a Cash Budget</w:t>
      </w:r>
    </w:p>
    <w:p w:rsidR="00651894" w:rsidRDefault="00651894" w:rsidP="00651894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Georgia" w:hAnsi="Georgia"/>
        </w:rPr>
      </w:pPr>
      <w:r>
        <w:rPr>
          <w:rFonts w:ascii="Georgia" w:hAnsi="Georgia"/>
        </w:rPr>
        <w:t>Record the Cash Balance - Beginning for the 1st Quarter.</w:t>
      </w:r>
    </w:p>
    <w:p w:rsidR="00651894" w:rsidRDefault="00651894" w:rsidP="00651894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Georgia" w:hAnsi="Georgia"/>
        </w:rPr>
      </w:pPr>
      <w:r>
        <w:rPr>
          <w:rFonts w:ascii="Georgia" w:hAnsi="Georgia"/>
        </w:rPr>
        <w:t>Record the Cash Receipts (from the Budget of Collections of Accounts Receivable).</w:t>
      </w:r>
    </w:p>
    <w:p w:rsidR="00651894" w:rsidRDefault="00651894" w:rsidP="00651894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Georgia" w:hAnsi="Georgia"/>
        </w:rPr>
      </w:pPr>
      <w:r>
        <w:rPr>
          <w:rStyle w:val="Emphasis"/>
          <w:rFonts w:ascii="Georgia" w:hAnsi="Georgia"/>
        </w:rPr>
        <w:t>Add</w:t>
      </w:r>
      <w:r>
        <w:rPr>
          <w:rFonts w:ascii="Georgia" w:hAnsi="Georgia"/>
        </w:rPr>
        <w:t xml:space="preserve"> to calculate Cash Available. </w:t>
      </w:r>
    </w:p>
    <w:p w:rsidR="00651894" w:rsidRDefault="00651894" w:rsidP="00651894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Georgia" w:hAnsi="Georgia"/>
        </w:rPr>
      </w:pPr>
      <w:r>
        <w:rPr>
          <w:rFonts w:ascii="Georgia" w:hAnsi="Georgia"/>
        </w:rPr>
        <w:t xml:space="preserve">Record the Cash Payments (Materials, Labour, Overhead, Selling&amp; Administrative Expenses, Income Taxes, Dividends, </w:t>
      </w:r>
      <w:proofErr w:type="spellStart"/>
      <w:r>
        <w:rPr>
          <w:rFonts w:ascii="Georgia" w:hAnsi="Georgia"/>
        </w:rPr>
        <w:t>etc</w:t>
      </w:r>
      <w:proofErr w:type="spellEnd"/>
      <w:r>
        <w:rPr>
          <w:rFonts w:ascii="Georgia" w:hAnsi="Georgia"/>
        </w:rPr>
        <w:t>).</w:t>
      </w:r>
    </w:p>
    <w:p w:rsidR="00651894" w:rsidRDefault="00651894" w:rsidP="00651894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Georgia" w:hAnsi="Georgia"/>
        </w:rPr>
      </w:pPr>
      <w:r>
        <w:rPr>
          <w:rFonts w:ascii="Georgia" w:hAnsi="Georgia"/>
        </w:rPr>
        <w:t>Total the Cash Payments.</w:t>
      </w:r>
    </w:p>
    <w:p w:rsidR="00651894" w:rsidRDefault="00651894" w:rsidP="00651894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Georgia" w:hAnsi="Georgia"/>
        </w:rPr>
      </w:pPr>
      <w:r>
        <w:rPr>
          <w:rStyle w:val="Emphasis"/>
          <w:rFonts w:ascii="Georgia" w:hAnsi="Georgia"/>
        </w:rPr>
        <w:t>Subtract</w:t>
      </w:r>
      <w:r>
        <w:rPr>
          <w:rFonts w:ascii="Georgia" w:hAnsi="Georgia"/>
        </w:rPr>
        <w:t xml:space="preserve"> to calculate the Excess or Deficiency of Cash Available.</w:t>
      </w:r>
    </w:p>
    <w:p w:rsidR="00651894" w:rsidRDefault="00651894" w:rsidP="00651894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Georgia" w:hAnsi="Georgia"/>
        </w:rPr>
      </w:pPr>
      <w:r>
        <w:rPr>
          <w:rFonts w:ascii="Georgia" w:hAnsi="Georgia"/>
        </w:rPr>
        <w:t xml:space="preserve">Record any Financing information and calculate a total. </w:t>
      </w:r>
    </w:p>
    <w:p w:rsidR="00651894" w:rsidRDefault="00651894" w:rsidP="00651894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Georgia" w:hAnsi="Georgia"/>
        </w:rPr>
      </w:pPr>
      <w:proofErr w:type="spellStart"/>
      <w:r>
        <w:rPr>
          <w:rStyle w:val="Emphasis"/>
          <w:rFonts w:ascii="Georgia" w:hAnsi="Georgia"/>
        </w:rPr>
        <w:t>Subract</w:t>
      </w:r>
      <w:proofErr w:type="spellEnd"/>
      <w:r>
        <w:rPr>
          <w:rFonts w:ascii="Georgia" w:hAnsi="Georgia"/>
        </w:rPr>
        <w:t xml:space="preserve"> to calculate the Cash Balance - Ending.</w:t>
      </w:r>
    </w:p>
    <w:p w:rsidR="00651894" w:rsidRDefault="00651894" w:rsidP="00651894">
      <w:pPr>
        <w:pStyle w:val="NormalWeb"/>
      </w:pPr>
      <w:r>
        <w:rPr>
          <w:rStyle w:val="Strong"/>
        </w:rPr>
        <w:t>Sample Cash Budget</w:t>
      </w:r>
    </w:p>
    <w:tbl>
      <w:tblPr>
        <w:tblW w:w="99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0"/>
        <w:gridCol w:w="3450"/>
        <w:gridCol w:w="3210"/>
        <w:gridCol w:w="15"/>
      </w:tblGrid>
      <w:tr w:rsidR="00651894">
        <w:trPr>
          <w:tblCellSpacing w:w="0" w:type="dxa"/>
        </w:trPr>
        <w:tc>
          <w:tcPr>
            <w:tcW w:w="0" w:type="auto"/>
            <w:vAlign w:val="center"/>
            <w:hideMark/>
          </w:tcPr>
          <w:p w:rsidR="00651894" w:rsidRDefault="00651894">
            <w:pPr>
              <w:rPr>
                <w:sz w:val="24"/>
                <w:szCs w:val="24"/>
              </w:rPr>
            </w:pPr>
            <w:r>
              <w:rPr>
                <w:noProof/>
                <w:lang w:eastAsia="en-CA"/>
              </w:rPr>
              <w:drawing>
                <wp:inline distT="0" distB="0" distL="0" distR="0">
                  <wp:extent cx="2057400" cy="9525"/>
                  <wp:effectExtent l="0" t="0" r="0" b="0"/>
                  <wp:docPr id="54" name="Picture 54" descr="http://www.spiritsd.ca/curr_content/acct30rev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://www.spiritsd.ca/curr_content/acct30rev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51894" w:rsidRDefault="00651894">
            <w:pPr>
              <w:rPr>
                <w:sz w:val="24"/>
                <w:szCs w:val="24"/>
              </w:rPr>
            </w:pPr>
            <w:r>
              <w:rPr>
                <w:noProof/>
                <w:lang w:eastAsia="en-CA"/>
              </w:rPr>
              <w:drawing>
                <wp:inline distT="0" distB="0" distL="0" distR="0">
                  <wp:extent cx="2190750" cy="9525"/>
                  <wp:effectExtent l="0" t="0" r="0" b="0"/>
                  <wp:docPr id="53" name="Picture 53" descr="http://www.spiritsd.ca/curr_content/acct30rev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http://www.spiritsd.ca/curr_content/acct30rev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51894" w:rsidRDefault="00651894">
            <w:pPr>
              <w:rPr>
                <w:sz w:val="24"/>
                <w:szCs w:val="24"/>
              </w:rPr>
            </w:pPr>
            <w:r>
              <w:rPr>
                <w:noProof/>
                <w:lang w:eastAsia="en-CA"/>
              </w:rPr>
              <w:drawing>
                <wp:inline distT="0" distB="0" distL="0" distR="0">
                  <wp:extent cx="2038350" cy="9525"/>
                  <wp:effectExtent l="0" t="0" r="0" b="0"/>
                  <wp:docPr id="52" name="Picture 52" descr="http://www.spiritsd.ca/curr_content/acct30rev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http://www.spiritsd.ca/curr_content/acct30rev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51894" w:rsidRDefault="00651894">
            <w:pPr>
              <w:rPr>
                <w:sz w:val="24"/>
                <w:szCs w:val="24"/>
              </w:rPr>
            </w:pPr>
            <w:r>
              <w:rPr>
                <w:noProof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51" name="Picture 51" descr="http://www.spiritsd.ca/curr_content/acct30rev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://www.spiritsd.ca/curr_content/acct30rev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1894">
        <w:trPr>
          <w:tblCellSpacing w:w="0" w:type="dxa"/>
        </w:trPr>
        <w:tc>
          <w:tcPr>
            <w:tcW w:w="0" w:type="auto"/>
            <w:vAlign w:val="center"/>
            <w:hideMark/>
          </w:tcPr>
          <w:p w:rsidR="00651894" w:rsidRDefault="00651894">
            <w:pPr>
              <w:rPr>
                <w:sz w:val="24"/>
                <w:szCs w:val="24"/>
              </w:rPr>
            </w:pPr>
            <w:r>
              <w:rPr>
                <w:noProof/>
                <w:lang w:eastAsia="en-CA"/>
              </w:rPr>
              <w:lastRenderedPageBreak/>
              <w:drawing>
                <wp:inline distT="0" distB="0" distL="0" distR="0">
                  <wp:extent cx="2057400" cy="5638800"/>
                  <wp:effectExtent l="0" t="0" r="0" b="0"/>
                  <wp:docPr id="50" name="Picture 50" descr="Cash Budg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Cash Budg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563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51894" w:rsidRDefault="00651894">
            <w:pPr>
              <w:rPr>
                <w:sz w:val="24"/>
                <w:szCs w:val="24"/>
              </w:rPr>
            </w:pPr>
            <w:r>
              <w:rPr>
                <w:noProof/>
                <w:lang w:eastAsia="en-CA"/>
              </w:rPr>
              <w:drawing>
                <wp:inline distT="0" distB="0" distL="0" distR="0">
                  <wp:extent cx="2190750" cy="5638800"/>
                  <wp:effectExtent l="0" t="0" r="0" b="0"/>
                  <wp:docPr id="49" name="Picture 49" descr="Cash Budg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Cash Budg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0" cy="563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51894" w:rsidRDefault="00651894">
            <w:pPr>
              <w:rPr>
                <w:sz w:val="24"/>
                <w:szCs w:val="24"/>
              </w:rPr>
            </w:pPr>
            <w:r>
              <w:rPr>
                <w:noProof/>
                <w:lang w:eastAsia="en-CA"/>
              </w:rPr>
              <w:drawing>
                <wp:inline distT="0" distB="0" distL="0" distR="0">
                  <wp:extent cx="2038350" cy="5638800"/>
                  <wp:effectExtent l="0" t="0" r="0" b="0"/>
                  <wp:docPr id="48" name="Picture 48" descr="Cash Budg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Cash Budg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563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51894" w:rsidRDefault="00651894">
            <w:pPr>
              <w:rPr>
                <w:sz w:val="24"/>
                <w:szCs w:val="24"/>
              </w:rPr>
            </w:pPr>
            <w:r>
              <w:rPr>
                <w:noProof/>
                <w:lang w:eastAsia="en-CA"/>
              </w:rPr>
              <w:drawing>
                <wp:inline distT="0" distB="0" distL="0" distR="0">
                  <wp:extent cx="9525" cy="5638800"/>
                  <wp:effectExtent l="0" t="0" r="0" b="0"/>
                  <wp:docPr id="47" name="Picture 47" descr="http://www.spiritsd.ca/curr_content/acct30rev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http://www.spiritsd.ca/curr_content/acct30rev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563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1894" w:rsidRDefault="00651894" w:rsidP="00651894">
      <w:pPr>
        <w:pStyle w:val="NormalWeb"/>
        <w:jc w:val="center"/>
        <w:sectPr w:rsidR="0065189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51894" w:rsidRDefault="00651894" w:rsidP="00651894">
      <w:pPr>
        <w:pStyle w:val="Heading1"/>
      </w:pPr>
      <w:r>
        <w:lastRenderedPageBreak/>
        <w:t>Budgeted Balance Sheet - Manufacturing Business</w:t>
      </w:r>
    </w:p>
    <w:p w:rsidR="00651894" w:rsidRDefault="00651894" w:rsidP="00651894">
      <w:pPr>
        <w:pStyle w:val="listheading"/>
      </w:pPr>
      <w:r>
        <w:t>Highlights</w:t>
      </w:r>
    </w:p>
    <w:p w:rsidR="00651894" w:rsidRDefault="00651894" w:rsidP="00651894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Georgia" w:hAnsi="Georgia"/>
        </w:rPr>
      </w:pPr>
      <w:r>
        <w:rPr>
          <w:rFonts w:ascii="Georgia" w:hAnsi="Georgia"/>
        </w:rPr>
        <w:t xml:space="preserve">the final step in preparing the master budget </w:t>
      </w:r>
    </w:p>
    <w:p w:rsidR="00651894" w:rsidRDefault="00651894" w:rsidP="00651894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Georgia" w:hAnsi="Georgia"/>
        </w:rPr>
      </w:pPr>
      <w:r>
        <w:rPr>
          <w:rFonts w:ascii="Georgia" w:hAnsi="Georgia"/>
        </w:rPr>
        <w:t xml:space="preserve">summarizes the company's financial position </w:t>
      </w:r>
    </w:p>
    <w:p w:rsidR="00651894" w:rsidRDefault="00651894" w:rsidP="00651894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Georgia" w:hAnsi="Georgia"/>
        </w:rPr>
      </w:pPr>
      <w:r>
        <w:rPr>
          <w:rFonts w:ascii="Georgia" w:hAnsi="Georgia"/>
        </w:rPr>
        <w:t>predicts amounts of the company's assets, liabilities and equity at the end of the budget period</w:t>
      </w:r>
    </w:p>
    <w:p w:rsidR="00651894" w:rsidRDefault="00651894" w:rsidP="00651894">
      <w:pPr>
        <w:pStyle w:val="listheading"/>
      </w:pPr>
      <w:r>
        <w:t xml:space="preserve">Steps: Preparing a Budgeted Balance Sheet </w:t>
      </w:r>
    </w:p>
    <w:p w:rsidR="00651894" w:rsidRDefault="00651894" w:rsidP="00651894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Georgia" w:hAnsi="Georgia"/>
        </w:rPr>
      </w:pPr>
      <w:r>
        <w:rPr>
          <w:rFonts w:ascii="Georgia" w:hAnsi="Georgia"/>
        </w:rPr>
        <w:t xml:space="preserve">Record the assets by analyzing the Purchases Budget, Cash Receipts Budget and the beginning balance sheet for the budget period. </w:t>
      </w:r>
    </w:p>
    <w:p w:rsidR="00651894" w:rsidRDefault="00651894" w:rsidP="00651894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Georgia" w:hAnsi="Georgia"/>
        </w:rPr>
      </w:pPr>
      <w:r>
        <w:rPr>
          <w:rFonts w:ascii="Georgia" w:hAnsi="Georgia"/>
        </w:rPr>
        <w:t xml:space="preserve">Record the liabilities by analyzing the Expense Budgets and the Cash Payments Budget. </w:t>
      </w:r>
    </w:p>
    <w:p w:rsidR="00651894" w:rsidRDefault="00651894" w:rsidP="00651894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Georgia" w:hAnsi="Georgia"/>
        </w:rPr>
      </w:pPr>
      <w:r>
        <w:rPr>
          <w:rFonts w:ascii="Georgia" w:hAnsi="Georgia"/>
        </w:rPr>
        <w:t>Calculate the equity by analyzing the information contained in the Cash Budget, the Budgeted Income Statement and the beginning balance sheet for the budget period.</w:t>
      </w:r>
    </w:p>
    <w:p w:rsidR="00651894" w:rsidRDefault="00651894" w:rsidP="00651894">
      <w:pPr>
        <w:pStyle w:val="NormalWeb"/>
      </w:pPr>
      <w:r>
        <w:rPr>
          <w:rStyle w:val="Strong"/>
        </w:rPr>
        <w:t xml:space="preserve">Sample Budgeted Balance Sheet </w:t>
      </w:r>
    </w:p>
    <w:tbl>
      <w:tblPr>
        <w:tblW w:w="973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0"/>
        <w:gridCol w:w="5550"/>
        <w:gridCol w:w="15"/>
      </w:tblGrid>
      <w:tr w:rsidR="00651894">
        <w:trPr>
          <w:tblCellSpacing w:w="0" w:type="dxa"/>
        </w:trPr>
        <w:tc>
          <w:tcPr>
            <w:tcW w:w="0" w:type="auto"/>
            <w:vAlign w:val="center"/>
            <w:hideMark/>
          </w:tcPr>
          <w:p w:rsidR="00651894" w:rsidRDefault="00651894">
            <w:pPr>
              <w:rPr>
                <w:sz w:val="24"/>
                <w:szCs w:val="24"/>
              </w:rPr>
            </w:pPr>
            <w:r>
              <w:rPr>
                <w:noProof/>
                <w:lang w:eastAsia="en-CA"/>
              </w:rPr>
              <w:drawing>
                <wp:inline distT="0" distB="0" distL="0" distR="0">
                  <wp:extent cx="2667000" cy="9525"/>
                  <wp:effectExtent l="0" t="0" r="0" b="0"/>
                  <wp:docPr id="60" name="Picture 60" descr="http://www.spiritsd.ca/curr_content/acct30rev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http://www.spiritsd.ca/curr_content/acct30rev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51894" w:rsidRDefault="0065189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51894" w:rsidRDefault="00651894">
            <w:pPr>
              <w:rPr>
                <w:sz w:val="24"/>
                <w:szCs w:val="24"/>
              </w:rPr>
            </w:pPr>
            <w:r>
              <w:rPr>
                <w:noProof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58" name="Picture 58" descr="http://www.spiritsd.ca/curr_content/acct30rev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://www.spiritsd.ca/curr_content/acct30rev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1894">
        <w:trPr>
          <w:tblCellSpacing w:w="0" w:type="dxa"/>
        </w:trPr>
        <w:tc>
          <w:tcPr>
            <w:tcW w:w="0" w:type="auto"/>
            <w:vAlign w:val="center"/>
            <w:hideMark/>
          </w:tcPr>
          <w:p w:rsidR="00651894" w:rsidRDefault="00651894">
            <w:pPr>
              <w:rPr>
                <w:sz w:val="24"/>
                <w:szCs w:val="24"/>
              </w:rPr>
            </w:pPr>
            <w:r>
              <w:rPr>
                <w:noProof/>
                <w:lang w:eastAsia="en-CA"/>
              </w:rPr>
              <w:lastRenderedPageBreak/>
              <w:drawing>
                <wp:inline distT="0" distB="0" distL="0" distR="0">
                  <wp:extent cx="2667000" cy="4876800"/>
                  <wp:effectExtent l="0" t="0" r="0" b="0"/>
                  <wp:docPr id="57" name="Picture 57" descr="Budgeted Balance She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Budgeted Balance She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487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51894" w:rsidRDefault="00651894">
            <w:pPr>
              <w:rPr>
                <w:sz w:val="24"/>
                <w:szCs w:val="24"/>
              </w:rPr>
            </w:pPr>
            <w:r>
              <w:rPr>
                <w:noProof/>
                <w:lang w:eastAsia="en-CA"/>
              </w:rPr>
              <w:drawing>
                <wp:inline distT="0" distB="0" distL="0" distR="0">
                  <wp:extent cx="3514725" cy="4876800"/>
                  <wp:effectExtent l="0" t="0" r="9525" b="0"/>
                  <wp:docPr id="56" name="Picture 56" descr="Budgeted Balance She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Budgeted Balance She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4725" cy="487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51894" w:rsidRDefault="00651894">
            <w:pPr>
              <w:rPr>
                <w:sz w:val="24"/>
                <w:szCs w:val="24"/>
              </w:rPr>
            </w:pPr>
            <w:r>
              <w:rPr>
                <w:noProof/>
                <w:lang w:eastAsia="en-CA"/>
              </w:rPr>
              <w:drawing>
                <wp:inline distT="0" distB="0" distL="0" distR="0">
                  <wp:extent cx="9525" cy="4876800"/>
                  <wp:effectExtent l="0" t="0" r="0" b="0"/>
                  <wp:docPr id="55" name="Picture 55" descr="http://www.spiritsd.ca/curr_content/acct30rev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http://www.spiritsd.ca/curr_content/acct30rev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87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1894" w:rsidRDefault="00651894" w:rsidP="00651894">
      <w:pPr>
        <w:pStyle w:val="NormalWeb"/>
        <w:jc w:val="center"/>
      </w:pPr>
    </w:p>
    <w:p w:rsidR="00651894" w:rsidRDefault="00651894" w:rsidP="00651894">
      <w:pPr>
        <w:pStyle w:val="NormalWeb"/>
      </w:pPr>
      <w:r>
        <w:t xml:space="preserve">Source: </w:t>
      </w:r>
      <w:hyperlink r:id="rId28" w:history="1">
        <w:r w:rsidR="002377B3" w:rsidRPr="007F79A5">
          <w:rPr>
            <w:rStyle w:val="Hyperlink"/>
          </w:rPr>
          <w:t>http://www.spiritsd.ca/curr_content/acct30rev/mod3/manubus/budbalshtMan.html</w:t>
        </w:r>
      </w:hyperlink>
    </w:p>
    <w:p w:rsidR="002377B3" w:rsidRDefault="002377B3" w:rsidP="00651894">
      <w:pPr>
        <w:pStyle w:val="NormalWeb"/>
      </w:pPr>
    </w:p>
    <w:p w:rsidR="002377B3" w:rsidRDefault="002377B3" w:rsidP="002377B3">
      <w:pPr>
        <w:jc w:val="center"/>
        <w:rPr>
          <w:rFonts w:ascii="Bradley Hand ITC" w:hAnsi="Bradley Hand ITC"/>
          <w:b/>
          <w:bCs/>
          <w:sz w:val="40"/>
        </w:rPr>
        <w:sectPr w:rsidR="002377B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2377B3" w:rsidRDefault="002377B3" w:rsidP="002377B3">
      <w:pPr>
        <w:jc w:val="center"/>
        <w:rPr>
          <w:rFonts w:ascii="Bradley Hand ITC" w:hAnsi="Bradley Hand ITC"/>
          <w:b/>
          <w:bCs/>
          <w:sz w:val="40"/>
        </w:rPr>
      </w:pPr>
      <w:r>
        <w:rPr>
          <w:rFonts w:ascii="Bradley Hand ITC" w:hAnsi="Bradley Hand ITC"/>
          <w:b/>
          <w:bCs/>
          <w:sz w:val="40"/>
        </w:rPr>
        <w:lastRenderedPageBreak/>
        <w:t>Betty’s Beautiful Baskets</w:t>
      </w:r>
    </w:p>
    <w:p w:rsidR="002377B3" w:rsidRDefault="002377B3" w:rsidP="002377B3">
      <w:pPr>
        <w:rPr>
          <w:rFonts w:ascii="Arial" w:hAnsi="Arial"/>
          <w:sz w:val="24"/>
        </w:rPr>
      </w:pPr>
    </w:p>
    <w:p w:rsidR="002377B3" w:rsidRDefault="002377B3" w:rsidP="002377B3">
      <w:pPr>
        <w:rPr>
          <w:rFonts w:cs="Arial"/>
        </w:rPr>
      </w:pPr>
      <w:r>
        <w:rPr>
          <w:rFonts w:cs="Arial"/>
        </w:rPr>
        <w:t xml:space="preserve">Betty’s Beautiful Baskets, a manufacturing business that sells baskets, wants a master budget prepared for the first three months of this year (January, February and March). </w:t>
      </w:r>
    </w:p>
    <w:p w:rsidR="002377B3" w:rsidRPr="002377B3" w:rsidRDefault="002377B3" w:rsidP="002377B3">
      <w:pPr>
        <w:rPr>
          <w:rFonts w:cs="Times New Roman"/>
        </w:rPr>
      </w:pPr>
      <w:r>
        <w:t>The managers of the different departments have provided the following information:</w:t>
      </w:r>
    </w:p>
    <w:p w:rsidR="002377B3" w:rsidRDefault="002377B3" w:rsidP="002377B3">
      <w:r>
        <w:t xml:space="preserve">The </w:t>
      </w:r>
      <w:r>
        <w:rPr>
          <w:b/>
          <w:bCs/>
        </w:rPr>
        <w:t>Sales Manager</w:t>
      </w:r>
      <w:r>
        <w:t xml:space="preserve"> has projected the following sales:</w:t>
      </w:r>
    </w:p>
    <w:p w:rsidR="002377B3" w:rsidRDefault="002377B3" w:rsidP="002377B3">
      <w:pPr>
        <w:numPr>
          <w:ilvl w:val="1"/>
          <w:numId w:val="1"/>
        </w:numPr>
        <w:tabs>
          <w:tab w:val="left" w:pos="720"/>
          <w:tab w:val="right" w:pos="4140"/>
        </w:tabs>
        <w:spacing w:after="0" w:line="240" w:lineRule="auto"/>
      </w:pPr>
      <w:r>
        <w:t>January</w:t>
      </w:r>
      <w:r>
        <w:tab/>
        <w:t>5,000 units</w:t>
      </w:r>
    </w:p>
    <w:p w:rsidR="002377B3" w:rsidRDefault="002377B3" w:rsidP="002377B3">
      <w:pPr>
        <w:numPr>
          <w:ilvl w:val="1"/>
          <w:numId w:val="1"/>
        </w:numPr>
        <w:tabs>
          <w:tab w:val="left" w:pos="720"/>
          <w:tab w:val="right" w:pos="4140"/>
        </w:tabs>
        <w:spacing w:after="0" w:line="240" w:lineRule="auto"/>
      </w:pPr>
      <w:r>
        <w:t>February</w:t>
      </w:r>
      <w:r>
        <w:tab/>
        <w:t>4,000 units</w:t>
      </w:r>
    </w:p>
    <w:p w:rsidR="002377B3" w:rsidRDefault="002377B3" w:rsidP="002377B3">
      <w:pPr>
        <w:numPr>
          <w:ilvl w:val="1"/>
          <w:numId w:val="1"/>
        </w:numPr>
        <w:tabs>
          <w:tab w:val="left" w:pos="720"/>
          <w:tab w:val="right" w:pos="4140"/>
        </w:tabs>
        <w:spacing w:after="0" w:line="240" w:lineRule="auto"/>
      </w:pPr>
      <w:r>
        <w:t>March</w:t>
      </w:r>
      <w:r>
        <w:tab/>
        <w:t>6,000 units</w:t>
      </w:r>
    </w:p>
    <w:p w:rsidR="002377B3" w:rsidRDefault="002377B3" w:rsidP="002377B3">
      <w:pPr>
        <w:numPr>
          <w:ilvl w:val="1"/>
          <w:numId w:val="1"/>
        </w:numPr>
        <w:tabs>
          <w:tab w:val="left" w:pos="720"/>
          <w:tab w:val="right" w:pos="3600"/>
        </w:tabs>
        <w:spacing w:after="0" w:line="240" w:lineRule="auto"/>
      </w:pPr>
      <w:r>
        <w:t>Projected selling price is $35.00/unit</w:t>
      </w:r>
    </w:p>
    <w:p w:rsidR="002377B3" w:rsidRDefault="002377B3" w:rsidP="002377B3"/>
    <w:p w:rsidR="002377B3" w:rsidRDefault="002377B3" w:rsidP="002377B3">
      <w:r>
        <w:t xml:space="preserve">Your </w:t>
      </w:r>
      <w:r>
        <w:rPr>
          <w:b/>
          <w:bCs/>
        </w:rPr>
        <w:t>Production Manager</w:t>
      </w:r>
      <w:r>
        <w:t xml:space="preserve"> gave the following information:</w:t>
      </w:r>
    </w:p>
    <w:p w:rsidR="002377B3" w:rsidRDefault="002377B3" w:rsidP="002377B3">
      <w:pPr>
        <w:numPr>
          <w:ilvl w:val="1"/>
          <w:numId w:val="1"/>
        </w:numPr>
        <w:spacing w:after="0" w:line="240" w:lineRule="auto"/>
      </w:pPr>
      <w:r>
        <w:t>Ending Inventory is to be 20% of next month’s production need **rounded to the nearest 10</w:t>
      </w:r>
    </w:p>
    <w:p w:rsidR="002377B3" w:rsidRDefault="002377B3" w:rsidP="002377B3">
      <w:pPr>
        <w:numPr>
          <w:ilvl w:val="1"/>
          <w:numId w:val="1"/>
        </w:numPr>
        <w:spacing w:after="0" w:line="240" w:lineRule="auto"/>
      </w:pPr>
      <w:r>
        <w:t>April’s Projected Sales 5,000 units</w:t>
      </w:r>
    </w:p>
    <w:p w:rsidR="002377B3" w:rsidRDefault="002377B3" w:rsidP="002377B3">
      <w:pPr>
        <w:numPr>
          <w:ilvl w:val="1"/>
          <w:numId w:val="1"/>
        </w:numPr>
        <w:spacing w:after="0" w:line="240" w:lineRule="auto"/>
      </w:pPr>
      <w:r>
        <w:t>December 20X5 Ending Inventory was 1,000 units</w:t>
      </w:r>
    </w:p>
    <w:p w:rsidR="002377B3" w:rsidRDefault="002377B3" w:rsidP="002377B3"/>
    <w:p w:rsidR="002377B3" w:rsidRDefault="002377B3" w:rsidP="002377B3">
      <w:r>
        <w:t xml:space="preserve">The </w:t>
      </w:r>
      <w:r>
        <w:rPr>
          <w:b/>
          <w:bCs/>
        </w:rPr>
        <w:t>Manufacturing Manager</w:t>
      </w:r>
      <w:r>
        <w:t xml:space="preserve"> has estimated the following:</w:t>
      </w:r>
    </w:p>
    <w:p w:rsidR="002377B3" w:rsidRDefault="002377B3" w:rsidP="002377B3">
      <w:pPr>
        <w:numPr>
          <w:ilvl w:val="1"/>
          <w:numId w:val="2"/>
        </w:numPr>
        <w:spacing w:after="0" w:line="240" w:lineRule="auto"/>
      </w:pPr>
      <w:r>
        <w:t>Each unit will require 4 grams of material</w:t>
      </w:r>
    </w:p>
    <w:p w:rsidR="002377B3" w:rsidRDefault="002377B3" w:rsidP="002377B3">
      <w:pPr>
        <w:numPr>
          <w:ilvl w:val="1"/>
          <w:numId w:val="2"/>
        </w:numPr>
        <w:spacing w:after="0" w:line="240" w:lineRule="auto"/>
      </w:pPr>
      <w:r>
        <w:t>Material in Ending Inventory is 20% of next month’s needs</w:t>
      </w:r>
    </w:p>
    <w:p w:rsidR="002377B3" w:rsidRDefault="002377B3" w:rsidP="002377B3">
      <w:pPr>
        <w:numPr>
          <w:ilvl w:val="1"/>
          <w:numId w:val="2"/>
        </w:numPr>
        <w:spacing w:after="0" w:line="240" w:lineRule="auto"/>
      </w:pPr>
      <w:r>
        <w:t>December’s Ending Material Inventory was 4,800 g</w:t>
      </w:r>
    </w:p>
    <w:p w:rsidR="002377B3" w:rsidRDefault="002377B3" w:rsidP="002377B3">
      <w:pPr>
        <w:numPr>
          <w:ilvl w:val="1"/>
          <w:numId w:val="2"/>
        </w:numPr>
        <w:spacing w:after="0" w:line="240" w:lineRule="auto"/>
      </w:pPr>
      <w:r>
        <w:t>Projected cost of material:  $2.50/gram</w:t>
      </w:r>
    </w:p>
    <w:p w:rsidR="002377B3" w:rsidRDefault="002377B3" w:rsidP="002377B3"/>
    <w:p w:rsidR="002377B3" w:rsidRDefault="002377B3" w:rsidP="002377B3">
      <w:r>
        <w:t xml:space="preserve">The </w:t>
      </w:r>
      <w:r>
        <w:rPr>
          <w:b/>
          <w:bCs/>
        </w:rPr>
        <w:t>Personnel Manager</w:t>
      </w:r>
      <w:r>
        <w:t xml:space="preserve"> has estimated that Direct Labour will be projected at:</w:t>
      </w:r>
    </w:p>
    <w:p w:rsidR="002377B3" w:rsidRDefault="002377B3" w:rsidP="002377B3">
      <w:pPr>
        <w:numPr>
          <w:ilvl w:val="1"/>
          <w:numId w:val="2"/>
        </w:numPr>
        <w:spacing w:after="0" w:line="240" w:lineRule="auto"/>
      </w:pPr>
      <w:r>
        <w:t>0.75 hours of Direct Labour per unit</w:t>
      </w:r>
    </w:p>
    <w:p w:rsidR="002377B3" w:rsidRDefault="002377B3" w:rsidP="002377B3">
      <w:pPr>
        <w:numPr>
          <w:ilvl w:val="1"/>
          <w:numId w:val="2"/>
        </w:numPr>
        <w:spacing w:after="0" w:line="240" w:lineRule="auto"/>
      </w:pPr>
      <w:r>
        <w:t>Direct Labour Cost:  $8.50/hour</w:t>
      </w:r>
    </w:p>
    <w:p w:rsidR="002377B3" w:rsidRDefault="002377B3" w:rsidP="002377B3"/>
    <w:p w:rsidR="002377B3" w:rsidRDefault="002377B3" w:rsidP="002377B3">
      <w:r>
        <w:t xml:space="preserve">The </w:t>
      </w:r>
      <w:r>
        <w:rPr>
          <w:b/>
          <w:bCs/>
        </w:rPr>
        <w:t>Facilities Manager</w:t>
      </w:r>
      <w:r>
        <w:t xml:space="preserve"> has estimated that the Manufacturing Overhead will be projected at:</w:t>
      </w:r>
    </w:p>
    <w:p w:rsidR="002377B3" w:rsidRDefault="002377B3" w:rsidP="002377B3">
      <w:pPr>
        <w:numPr>
          <w:ilvl w:val="1"/>
          <w:numId w:val="34"/>
        </w:numPr>
        <w:spacing w:after="0" w:line="240" w:lineRule="auto"/>
      </w:pPr>
      <w:r>
        <w:t>Variable Overhead Rate to be $8 per Direct Labour hours</w:t>
      </w:r>
    </w:p>
    <w:p w:rsidR="002377B3" w:rsidRDefault="002377B3" w:rsidP="002377B3">
      <w:pPr>
        <w:numPr>
          <w:ilvl w:val="1"/>
          <w:numId w:val="34"/>
        </w:numPr>
        <w:spacing w:after="0" w:line="240" w:lineRule="auto"/>
      </w:pPr>
      <w:r>
        <w:t>Fixed Overhead Rate to be $3,000 per month</w:t>
      </w:r>
    </w:p>
    <w:p w:rsidR="002377B3" w:rsidRDefault="002377B3" w:rsidP="002377B3"/>
    <w:p w:rsidR="002377B3" w:rsidRDefault="002377B3" w:rsidP="002377B3">
      <w:r>
        <w:t xml:space="preserve">The </w:t>
      </w:r>
      <w:r>
        <w:rPr>
          <w:b/>
          <w:bCs/>
        </w:rPr>
        <w:t>Accounting Department Manager</w:t>
      </w:r>
      <w:r>
        <w:t xml:space="preserve"> has provided the following information:</w:t>
      </w:r>
    </w:p>
    <w:p w:rsidR="002377B3" w:rsidRDefault="002377B3" w:rsidP="002377B3">
      <w:pPr>
        <w:numPr>
          <w:ilvl w:val="0"/>
          <w:numId w:val="4"/>
        </w:numPr>
        <w:spacing w:after="0" w:line="240" w:lineRule="auto"/>
      </w:pPr>
      <w:r>
        <w:t>Selling and Administrative Expenses are projected to be a monthly cost of:</w:t>
      </w:r>
    </w:p>
    <w:p w:rsidR="002377B3" w:rsidRDefault="002377B3" w:rsidP="002377B3">
      <w:pPr>
        <w:numPr>
          <w:ilvl w:val="1"/>
          <w:numId w:val="4"/>
        </w:numPr>
        <w:tabs>
          <w:tab w:val="right" w:pos="3960"/>
        </w:tabs>
        <w:spacing w:after="0" w:line="240" w:lineRule="auto"/>
      </w:pPr>
      <w:r>
        <w:lastRenderedPageBreak/>
        <w:t>Salaries</w:t>
      </w:r>
      <w:r>
        <w:tab/>
        <w:t>$6,000</w:t>
      </w:r>
    </w:p>
    <w:p w:rsidR="002377B3" w:rsidRDefault="002377B3" w:rsidP="002377B3">
      <w:pPr>
        <w:numPr>
          <w:ilvl w:val="1"/>
          <w:numId w:val="4"/>
        </w:numPr>
        <w:tabs>
          <w:tab w:val="right" w:pos="3960"/>
        </w:tabs>
        <w:spacing w:after="0" w:line="240" w:lineRule="auto"/>
      </w:pPr>
      <w:r>
        <w:t>Rent</w:t>
      </w:r>
      <w:r>
        <w:tab/>
        <w:t>$1,500</w:t>
      </w:r>
    </w:p>
    <w:p w:rsidR="002377B3" w:rsidRDefault="002377B3" w:rsidP="002377B3">
      <w:pPr>
        <w:numPr>
          <w:ilvl w:val="1"/>
          <w:numId w:val="4"/>
        </w:numPr>
        <w:tabs>
          <w:tab w:val="right" w:pos="3960"/>
        </w:tabs>
        <w:spacing w:after="0" w:line="240" w:lineRule="auto"/>
      </w:pPr>
      <w:r>
        <w:t>Advertising</w:t>
      </w:r>
      <w:r>
        <w:tab/>
        <w:t>$1,100</w:t>
      </w:r>
    </w:p>
    <w:p w:rsidR="002377B3" w:rsidRDefault="002377B3" w:rsidP="002377B3">
      <w:pPr>
        <w:numPr>
          <w:ilvl w:val="1"/>
          <w:numId w:val="4"/>
        </w:numPr>
        <w:tabs>
          <w:tab w:val="right" w:pos="3960"/>
        </w:tabs>
        <w:spacing w:after="0" w:line="240" w:lineRule="auto"/>
        <w:rPr>
          <w:rFonts w:cs="Arial"/>
        </w:rPr>
      </w:pPr>
      <w:r>
        <w:t>Telephone</w:t>
      </w:r>
      <w:r>
        <w:tab/>
        <w:t>$300</w:t>
      </w:r>
    </w:p>
    <w:p w:rsidR="002377B3" w:rsidRPr="002377B3" w:rsidRDefault="002377B3" w:rsidP="002377B3">
      <w:pPr>
        <w:numPr>
          <w:ilvl w:val="1"/>
          <w:numId w:val="4"/>
        </w:numPr>
        <w:tabs>
          <w:tab w:val="right" w:pos="3960"/>
        </w:tabs>
        <w:spacing w:after="0" w:line="240" w:lineRule="auto"/>
        <w:rPr>
          <w:rFonts w:cs="Arial"/>
        </w:rPr>
      </w:pPr>
      <w:r>
        <w:t>Other</w:t>
      </w:r>
      <w:r>
        <w:tab/>
        <w:t>$500</w:t>
      </w:r>
    </w:p>
    <w:p w:rsidR="002377B3" w:rsidRDefault="002377B3" w:rsidP="002377B3">
      <w:pPr>
        <w:numPr>
          <w:ilvl w:val="0"/>
          <w:numId w:val="4"/>
        </w:numPr>
        <w:spacing w:after="0" w:line="240" w:lineRule="auto"/>
        <w:rPr>
          <w:rFonts w:cs="Times New Roman"/>
        </w:rPr>
      </w:pPr>
      <w:r>
        <w:t>Cash Receivable:</w:t>
      </w:r>
    </w:p>
    <w:p w:rsidR="002377B3" w:rsidRDefault="002377B3" w:rsidP="002377B3">
      <w:pPr>
        <w:numPr>
          <w:ilvl w:val="1"/>
          <w:numId w:val="4"/>
        </w:numPr>
        <w:spacing w:after="0" w:line="240" w:lineRule="auto"/>
      </w:pPr>
      <w:r>
        <w:t>December’s Sales were $10,000</w:t>
      </w:r>
    </w:p>
    <w:p w:rsidR="002377B3" w:rsidRDefault="002377B3" w:rsidP="002377B3">
      <w:pPr>
        <w:numPr>
          <w:ilvl w:val="1"/>
          <w:numId w:val="4"/>
        </w:numPr>
        <w:spacing w:after="0" w:line="240" w:lineRule="auto"/>
      </w:pPr>
      <w:r>
        <w:t>80% of sales is collected in the quarter in which they were made</w:t>
      </w:r>
    </w:p>
    <w:p w:rsidR="002377B3" w:rsidRDefault="002377B3" w:rsidP="002377B3">
      <w:pPr>
        <w:numPr>
          <w:ilvl w:val="1"/>
          <w:numId w:val="4"/>
        </w:numPr>
        <w:spacing w:after="0" w:line="240" w:lineRule="auto"/>
      </w:pPr>
      <w:r>
        <w:t>20% of sales collected in the following quarter in which they were made</w:t>
      </w:r>
    </w:p>
    <w:p w:rsidR="002377B3" w:rsidRDefault="002377B3" w:rsidP="002377B3">
      <w:pPr>
        <w:numPr>
          <w:ilvl w:val="1"/>
          <w:numId w:val="4"/>
        </w:numPr>
        <w:spacing w:after="0" w:line="240" w:lineRule="auto"/>
      </w:pPr>
      <w:r>
        <w:t>Bad Debts is negligible</w:t>
      </w:r>
    </w:p>
    <w:p w:rsidR="002377B3" w:rsidRDefault="002377B3" w:rsidP="002377B3">
      <w:pPr>
        <w:numPr>
          <w:ilvl w:val="0"/>
          <w:numId w:val="4"/>
        </w:numPr>
        <w:spacing w:after="0" w:line="240" w:lineRule="auto"/>
      </w:pPr>
      <w:r>
        <w:t xml:space="preserve">Accounts Payable: </w:t>
      </w:r>
    </w:p>
    <w:p w:rsidR="002377B3" w:rsidRDefault="002377B3" w:rsidP="002377B3">
      <w:pPr>
        <w:numPr>
          <w:ilvl w:val="1"/>
          <w:numId w:val="4"/>
        </w:numPr>
        <w:spacing w:after="0" w:line="240" w:lineRule="auto"/>
      </w:pPr>
      <w:r>
        <w:t>80% of Payables is paid for in the current month</w:t>
      </w:r>
    </w:p>
    <w:p w:rsidR="002377B3" w:rsidRDefault="002377B3" w:rsidP="002377B3">
      <w:pPr>
        <w:numPr>
          <w:ilvl w:val="1"/>
          <w:numId w:val="4"/>
        </w:numPr>
        <w:spacing w:after="0" w:line="240" w:lineRule="auto"/>
      </w:pPr>
      <w:r>
        <w:t>20% of Payables is paid for in the following month</w:t>
      </w:r>
    </w:p>
    <w:p w:rsidR="002377B3" w:rsidRDefault="002377B3" w:rsidP="002377B3">
      <w:pPr>
        <w:numPr>
          <w:ilvl w:val="1"/>
          <w:numId w:val="4"/>
        </w:numPr>
        <w:spacing w:after="0" w:line="240" w:lineRule="auto"/>
      </w:pPr>
      <w:r>
        <w:t>December’s Payables were $75,000</w:t>
      </w:r>
    </w:p>
    <w:p w:rsidR="002377B3" w:rsidRDefault="002377B3" w:rsidP="002377B3">
      <w:pPr>
        <w:numPr>
          <w:ilvl w:val="0"/>
          <w:numId w:val="5"/>
        </w:numPr>
        <w:spacing w:after="0" w:line="240" w:lineRule="auto"/>
        <w:ind w:left="360" w:hanging="360"/>
      </w:pPr>
      <w:r>
        <w:t>Federal Income Tax is estimated at 22% average.</w:t>
      </w:r>
    </w:p>
    <w:p w:rsidR="002377B3" w:rsidRDefault="002377B3" w:rsidP="002377B3">
      <w:pPr>
        <w:numPr>
          <w:ilvl w:val="0"/>
          <w:numId w:val="5"/>
        </w:numPr>
        <w:spacing w:after="0" w:line="240" w:lineRule="auto"/>
        <w:ind w:left="360" w:hanging="360"/>
      </w:pPr>
      <w:r>
        <w:t xml:space="preserve">Betty’s Beautiful Baskets </w:t>
      </w:r>
    </w:p>
    <w:p w:rsidR="002377B3" w:rsidRDefault="002377B3" w:rsidP="002377B3">
      <w:pPr>
        <w:numPr>
          <w:ilvl w:val="1"/>
          <w:numId w:val="5"/>
        </w:numPr>
        <w:spacing w:after="0" w:line="240" w:lineRule="auto"/>
      </w:pPr>
      <w:r>
        <w:t>has a $20,000 cash balance for the beginning of January</w:t>
      </w:r>
    </w:p>
    <w:p w:rsidR="002377B3" w:rsidRDefault="002377B3" w:rsidP="002377B3">
      <w:pPr>
        <w:numPr>
          <w:ilvl w:val="1"/>
          <w:numId w:val="5"/>
        </w:numPr>
        <w:spacing w:after="0" w:line="240" w:lineRule="auto"/>
      </w:pPr>
      <w:r>
        <w:t>pays Dividends of $8,000 to be paid in March</w:t>
      </w:r>
    </w:p>
    <w:p w:rsidR="002377B3" w:rsidRDefault="002377B3" w:rsidP="002377B3">
      <w:pPr>
        <w:numPr>
          <w:ilvl w:val="1"/>
          <w:numId w:val="5"/>
        </w:numPr>
        <w:spacing w:after="0" w:line="240" w:lineRule="auto"/>
      </w:pPr>
      <w:r>
        <w:t>pays projected Federal Income tax in March</w:t>
      </w:r>
    </w:p>
    <w:p w:rsidR="002377B3" w:rsidRDefault="002377B3" w:rsidP="002377B3">
      <w:pPr>
        <w:numPr>
          <w:ilvl w:val="0"/>
          <w:numId w:val="5"/>
        </w:numPr>
        <w:spacing w:after="0" w:line="240" w:lineRule="auto"/>
        <w:ind w:left="360" w:hanging="360"/>
      </w:pPr>
      <w:r>
        <w:t>From the beginning Balance Sheet:</w:t>
      </w:r>
    </w:p>
    <w:p w:rsidR="002377B3" w:rsidRDefault="002377B3" w:rsidP="002377B3">
      <w:pPr>
        <w:numPr>
          <w:ilvl w:val="1"/>
          <w:numId w:val="5"/>
        </w:numPr>
        <w:spacing w:after="0" w:line="240" w:lineRule="auto"/>
      </w:pPr>
      <w:r>
        <w:t>Land = $150,000</w:t>
      </w:r>
    </w:p>
    <w:p w:rsidR="002377B3" w:rsidRDefault="002377B3" w:rsidP="002377B3">
      <w:pPr>
        <w:numPr>
          <w:ilvl w:val="1"/>
          <w:numId w:val="5"/>
        </w:numPr>
        <w:spacing w:after="0" w:line="240" w:lineRule="auto"/>
      </w:pPr>
      <w:r>
        <w:t>Building = $45,000</w:t>
      </w:r>
    </w:p>
    <w:p w:rsidR="002377B3" w:rsidRDefault="002377B3" w:rsidP="002377B3">
      <w:pPr>
        <w:numPr>
          <w:ilvl w:val="1"/>
          <w:numId w:val="5"/>
        </w:numPr>
        <w:spacing w:after="0" w:line="240" w:lineRule="auto"/>
      </w:pPr>
      <w:r>
        <w:t>Depreciation (Building) = $11,250</w:t>
      </w:r>
    </w:p>
    <w:p w:rsidR="002377B3" w:rsidRDefault="002377B3" w:rsidP="002377B3">
      <w:pPr>
        <w:numPr>
          <w:ilvl w:val="1"/>
          <w:numId w:val="5"/>
        </w:numPr>
        <w:spacing w:after="0" w:line="240" w:lineRule="auto"/>
      </w:pPr>
      <w:r>
        <w:t>Retained Earnings = $58,780</w:t>
      </w:r>
    </w:p>
    <w:p w:rsidR="002377B3" w:rsidRDefault="002377B3" w:rsidP="002377B3">
      <w:pPr>
        <w:numPr>
          <w:ilvl w:val="1"/>
          <w:numId w:val="5"/>
        </w:numPr>
        <w:spacing w:after="0" w:line="240" w:lineRule="auto"/>
      </w:pPr>
      <w:r>
        <w:t>Capital Stock = $225,000</w:t>
      </w:r>
    </w:p>
    <w:p w:rsidR="002377B3" w:rsidRDefault="002377B3" w:rsidP="002377B3">
      <w:pPr>
        <w:numPr>
          <w:ilvl w:val="1"/>
          <w:numId w:val="5"/>
        </w:numPr>
        <w:spacing w:after="0" w:line="240" w:lineRule="auto"/>
      </w:pPr>
      <w:bookmarkStart w:id="0" w:name="_GoBack"/>
      <w:bookmarkEnd w:id="0"/>
    </w:p>
    <w:p w:rsidR="002377B3" w:rsidRDefault="002377B3" w:rsidP="002377B3">
      <w:pPr>
        <w:rPr>
          <w:b/>
          <w:bCs/>
        </w:rPr>
      </w:pPr>
      <w:r>
        <w:rPr>
          <w:b/>
          <w:bCs/>
        </w:rPr>
        <w:t>For the Master Budget, you are expected to prepare the following:</w:t>
      </w:r>
    </w:p>
    <w:p w:rsidR="002377B3" w:rsidRDefault="002377B3" w:rsidP="002377B3">
      <w:pPr>
        <w:numPr>
          <w:ilvl w:val="0"/>
          <w:numId w:val="35"/>
        </w:numPr>
        <w:spacing w:after="0" w:line="240" w:lineRule="auto"/>
      </w:pPr>
      <w:r>
        <w:t>Sales Budget</w:t>
      </w:r>
    </w:p>
    <w:p w:rsidR="002377B3" w:rsidRDefault="002377B3" w:rsidP="002377B3">
      <w:pPr>
        <w:numPr>
          <w:ilvl w:val="0"/>
          <w:numId w:val="35"/>
        </w:numPr>
        <w:spacing w:after="0" w:line="240" w:lineRule="auto"/>
      </w:pPr>
      <w:r>
        <w:t>Cost of Goods Sold Budget</w:t>
      </w:r>
    </w:p>
    <w:p w:rsidR="002377B3" w:rsidRDefault="002377B3" w:rsidP="002377B3">
      <w:pPr>
        <w:numPr>
          <w:ilvl w:val="0"/>
          <w:numId w:val="35"/>
        </w:numPr>
        <w:spacing w:after="0" w:line="240" w:lineRule="auto"/>
      </w:pPr>
      <w:r>
        <w:t>Selling &amp; Administrative Expenses Budget</w:t>
      </w:r>
    </w:p>
    <w:p w:rsidR="002377B3" w:rsidRDefault="002377B3" w:rsidP="002377B3">
      <w:pPr>
        <w:numPr>
          <w:ilvl w:val="0"/>
          <w:numId w:val="35"/>
        </w:numPr>
        <w:spacing w:after="0" w:line="240" w:lineRule="auto"/>
      </w:pPr>
      <w:r>
        <w:t>Production Budget</w:t>
      </w:r>
    </w:p>
    <w:p w:rsidR="002377B3" w:rsidRDefault="002377B3" w:rsidP="002377B3">
      <w:pPr>
        <w:numPr>
          <w:ilvl w:val="0"/>
          <w:numId w:val="35"/>
        </w:numPr>
        <w:spacing w:after="0" w:line="240" w:lineRule="auto"/>
      </w:pPr>
      <w:r>
        <w:t>Direct Materials Budget plus a Schedule of Expected Cash Disbursements</w:t>
      </w:r>
    </w:p>
    <w:p w:rsidR="002377B3" w:rsidRDefault="002377B3" w:rsidP="002377B3">
      <w:pPr>
        <w:numPr>
          <w:ilvl w:val="0"/>
          <w:numId w:val="35"/>
        </w:numPr>
        <w:spacing w:after="0" w:line="240" w:lineRule="auto"/>
      </w:pPr>
      <w:r>
        <w:t>Direct Labour Budget</w:t>
      </w:r>
    </w:p>
    <w:p w:rsidR="002377B3" w:rsidRDefault="002377B3" w:rsidP="002377B3">
      <w:pPr>
        <w:numPr>
          <w:ilvl w:val="0"/>
          <w:numId w:val="35"/>
        </w:numPr>
        <w:spacing w:after="0" w:line="240" w:lineRule="auto"/>
      </w:pPr>
      <w:r>
        <w:t>Manufacturing Overhead Budget</w:t>
      </w:r>
    </w:p>
    <w:p w:rsidR="002377B3" w:rsidRDefault="002377B3" w:rsidP="002377B3">
      <w:pPr>
        <w:numPr>
          <w:ilvl w:val="0"/>
          <w:numId w:val="35"/>
        </w:numPr>
        <w:spacing w:after="0" w:line="240" w:lineRule="auto"/>
      </w:pPr>
      <w:r>
        <w:t>Budgeted Income Statement plus a Budget of Collections of Accounts Receivable</w:t>
      </w:r>
    </w:p>
    <w:p w:rsidR="002377B3" w:rsidRDefault="002377B3" w:rsidP="002377B3">
      <w:pPr>
        <w:numPr>
          <w:ilvl w:val="0"/>
          <w:numId w:val="35"/>
        </w:numPr>
        <w:spacing w:after="0" w:line="240" w:lineRule="auto"/>
      </w:pPr>
      <w:r>
        <w:t>Cash Budget</w:t>
      </w:r>
    </w:p>
    <w:p w:rsidR="002377B3" w:rsidRDefault="002377B3" w:rsidP="002377B3">
      <w:pPr>
        <w:numPr>
          <w:ilvl w:val="0"/>
          <w:numId w:val="35"/>
        </w:numPr>
        <w:spacing w:after="0" w:line="240" w:lineRule="auto"/>
      </w:pPr>
      <w:r>
        <w:t>Budgeted Balance Sheet</w:t>
      </w:r>
    </w:p>
    <w:p w:rsidR="002377B3" w:rsidRDefault="002377B3" w:rsidP="002377B3"/>
    <w:p w:rsidR="002377B3" w:rsidRDefault="002377B3" w:rsidP="002377B3"/>
    <w:p w:rsidR="002377B3" w:rsidRDefault="002377B3" w:rsidP="002377B3"/>
    <w:p w:rsidR="002377B3" w:rsidRDefault="002377B3" w:rsidP="002377B3"/>
    <w:p w:rsidR="002377B3" w:rsidRDefault="002377B3" w:rsidP="002377B3"/>
    <w:p w:rsidR="002377B3" w:rsidRDefault="002377B3" w:rsidP="002377B3"/>
    <w:p w:rsidR="002377B3" w:rsidRDefault="002377B3" w:rsidP="00651894">
      <w:pPr>
        <w:pStyle w:val="NormalWeb"/>
      </w:pPr>
    </w:p>
    <w:sectPr w:rsidR="002377B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7B3" w:rsidRDefault="002377B3" w:rsidP="00651894">
      <w:pPr>
        <w:spacing w:after="0" w:line="240" w:lineRule="auto"/>
      </w:pPr>
      <w:r>
        <w:separator/>
      </w:r>
    </w:p>
  </w:endnote>
  <w:endnote w:type="continuationSeparator" w:id="0">
    <w:p w:rsidR="002377B3" w:rsidRDefault="002377B3" w:rsidP="00651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7B3" w:rsidRDefault="002377B3" w:rsidP="00651894">
      <w:pPr>
        <w:spacing w:after="0" w:line="240" w:lineRule="auto"/>
      </w:pPr>
      <w:r>
        <w:separator/>
      </w:r>
    </w:p>
  </w:footnote>
  <w:footnote w:type="continuationSeparator" w:id="0">
    <w:p w:rsidR="002377B3" w:rsidRDefault="002377B3" w:rsidP="00651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D371D"/>
    <w:multiLevelType w:val="multilevel"/>
    <w:tmpl w:val="1CC4C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845AA2"/>
    <w:multiLevelType w:val="multilevel"/>
    <w:tmpl w:val="7ABAC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366817"/>
    <w:multiLevelType w:val="multilevel"/>
    <w:tmpl w:val="2B886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0A19EB"/>
    <w:multiLevelType w:val="multilevel"/>
    <w:tmpl w:val="28AA5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892856"/>
    <w:multiLevelType w:val="multilevel"/>
    <w:tmpl w:val="49EC3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AE77F0C"/>
    <w:multiLevelType w:val="multilevel"/>
    <w:tmpl w:val="689E0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E9174D5"/>
    <w:multiLevelType w:val="multilevel"/>
    <w:tmpl w:val="E33CF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982727"/>
    <w:multiLevelType w:val="hybridMultilevel"/>
    <w:tmpl w:val="7940E96E"/>
    <w:lvl w:ilvl="0" w:tplc="E7704C04">
      <w:numFmt w:val="bullet"/>
      <w:lvlText w:val="•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sz w:val="2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5192035"/>
    <w:multiLevelType w:val="multilevel"/>
    <w:tmpl w:val="B74C6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F81AC9"/>
    <w:multiLevelType w:val="hybridMultilevel"/>
    <w:tmpl w:val="B05EB148"/>
    <w:lvl w:ilvl="0" w:tplc="E7704C04">
      <w:numFmt w:val="bullet"/>
      <w:lvlText w:val="•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sz w:val="2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C1F0018"/>
    <w:multiLevelType w:val="multilevel"/>
    <w:tmpl w:val="7DD25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501DE6"/>
    <w:multiLevelType w:val="multilevel"/>
    <w:tmpl w:val="5046E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96E0AE4"/>
    <w:multiLevelType w:val="hybridMultilevel"/>
    <w:tmpl w:val="2288FFAA"/>
    <w:lvl w:ilvl="0" w:tplc="E7704C04">
      <w:numFmt w:val="bullet"/>
      <w:lvlText w:val="•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sz w:val="2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24125E9"/>
    <w:multiLevelType w:val="hybridMultilevel"/>
    <w:tmpl w:val="4E208076"/>
    <w:lvl w:ilvl="0" w:tplc="E7704C04">
      <w:numFmt w:val="bullet"/>
      <w:lvlText w:val="•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sz w:val="2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E7704C04">
      <w:numFmt w:val="bullet"/>
      <w:lvlText w:val="•"/>
      <w:lvlJc w:val="left"/>
      <w:pPr>
        <w:tabs>
          <w:tab w:val="num" w:pos="2160"/>
        </w:tabs>
        <w:ind w:left="1800" w:firstLine="0"/>
      </w:pPr>
      <w:rPr>
        <w:rFonts w:ascii="Times New Roman" w:hAnsi="Times New Roman" w:cs="Times New Roman" w:hint="default"/>
        <w:sz w:val="28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C35E15"/>
    <w:multiLevelType w:val="multilevel"/>
    <w:tmpl w:val="3D30E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D064150"/>
    <w:multiLevelType w:val="multilevel"/>
    <w:tmpl w:val="C9428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DC14470"/>
    <w:multiLevelType w:val="multilevel"/>
    <w:tmpl w:val="83FE3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52C69C2"/>
    <w:multiLevelType w:val="multilevel"/>
    <w:tmpl w:val="F9142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7AE254C"/>
    <w:multiLevelType w:val="multilevel"/>
    <w:tmpl w:val="F5EC0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EA1BB7"/>
    <w:multiLevelType w:val="multilevel"/>
    <w:tmpl w:val="EFC02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112702D"/>
    <w:multiLevelType w:val="hybridMultilevel"/>
    <w:tmpl w:val="9B9EABCC"/>
    <w:lvl w:ilvl="0" w:tplc="E7704C04">
      <w:numFmt w:val="bullet"/>
      <w:lvlText w:val="•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sz w:val="2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13E7D2F"/>
    <w:multiLevelType w:val="multilevel"/>
    <w:tmpl w:val="82C8C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B76271"/>
    <w:multiLevelType w:val="multilevel"/>
    <w:tmpl w:val="B63A5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5E57880"/>
    <w:multiLevelType w:val="multilevel"/>
    <w:tmpl w:val="0F6AC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8BF6470"/>
    <w:multiLevelType w:val="multilevel"/>
    <w:tmpl w:val="D23E4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CD8041A"/>
    <w:multiLevelType w:val="multilevel"/>
    <w:tmpl w:val="04382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DF65F96"/>
    <w:multiLevelType w:val="multilevel"/>
    <w:tmpl w:val="80607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1FB3059"/>
    <w:multiLevelType w:val="multilevel"/>
    <w:tmpl w:val="E9145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38B17FF"/>
    <w:multiLevelType w:val="multilevel"/>
    <w:tmpl w:val="A2926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8BA6A89"/>
    <w:multiLevelType w:val="multilevel"/>
    <w:tmpl w:val="D2EA1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C8335AD"/>
    <w:multiLevelType w:val="hybridMultilevel"/>
    <w:tmpl w:val="B6380E22"/>
    <w:lvl w:ilvl="0" w:tplc="E7704C04">
      <w:numFmt w:val="bullet"/>
      <w:lvlText w:val="•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sz w:val="2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08627AC"/>
    <w:multiLevelType w:val="multilevel"/>
    <w:tmpl w:val="4A285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1A179A1"/>
    <w:multiLevelType w:val="hybridMultilevel"/>
    <w:tmpl w:val="C3D0A6AE"/>
    <w:lvl w:ilvl="0" w:tplc="E7704C04">
      <w:numFmt w:val="bullet"/>
      <w:lvlText w:val="•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sz w:val="2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3E849AE"/>
    <w:multiLevelType w:val="multilevel"/>
    <w:tmpl w:val="B91E2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A3D4D39"/>
    <w:multiLevelType w:val="multilevel"/>
    <w:tmpl w:val="7D4C5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8"/>
  </w:num>
  <w:num w:numId="8">
    <w:abstractNumId w:val="16"/>
  </w:num>
  <w:num w:numId="9">
    <w:abstractNumId w:val="4"/>
  </w:num>
  <w:num w:numId="10">
    <w:abstractNumId w:val="23"/>
  </w:num>
  <w:num w:numId="11">
    <w:abstractNumId w:val="1"/>
  </w:num>
  <w:num w:numId="12">
    <w:abstractNumId w:val="3"/>
  </w:num>
  <w:num w:numId="13">
    <w:abstractNumId w:val="18"/>
  </w:num>
  <w:num w:numId="14">
    <w:abstractNumId w:val="27"/>
  </w:num>
  <w:num w:numId="15">
    <w:abstractNumId w:val="28"/>
  </w:num>
  <w:num w:numId="16">
    <w:abstractNumId w:val="26"/>
  </w:num>
  <w:num w:numId="17">
    <w:abstractNumId w:val="6"/>
  </w:num>
  <w:num w:numId="18">
    <w:abstractNumId w:val="14"/>
  </w:num>
  <w:num w:numId="19">
    <w:abstractNumId w:val="33"/>
  </w:num>
  <w:num w:numId="20">
    <w:abstractNumId w:val="31"/>
  </w:num>
  <w:num w:numId="21">
    <w:abstractNumId w:val="17"/>
  </w:num>
  <w:num w:numId="22">
    <w:abstractNumId w:val="25"/>
  </w:num>
  <w:num w:numId="23">
    <w:abstractNumId w:val="34"/>
  </w:num>
  <w:num w:numId="24">
    <w:abstractNumId w:val="21"/>
  </w:num>
  <w:num w:numId="25">
    <w:abstractNumId w:val="11"/>
  </w:num>
  <w:num w:numId="26">
    <w:abstractNumId w:val="2"/>
  </w:num>
  <w:num w:numId="27">
    <w:abstractNumId w:val="5"/>
  </w:num>
  <w:num w:numId="28">
    <w:abstractNumId w:val="29"/>
  </w:num>
  <w:num w:numId="29">
    <w:abstractNumId w:val="15"/>
  </w:num>
  <w:num w:numId="30">
    <w:abstractNumId w:val="24"/>
  </w:num>
  <w:num w:numId="31">
    <w:abstractNumId w:val="22"/>
  </w:num>
  <w:num w:numId="32">
    <w:abstractNumId w:val="0"/>
  </w:num>
  <w:num w:numId="33">
    <w:abstractNumId w:val="19"/>
  </w:num>
  <w:num w:numId="3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51C"/>
    <w:rsid w:val="002377B3"/>
    <w:rsid w:val="00276990"/>
    <w:rsid w:val="00300B50"/>
    <w:rsid w:val="00483AC1"/>
    <w:rsid w:val="00651894"/>
    <w:rsid w:val="0094651C"/>
    <w:rsid w:val="009F75E2"/>
    <w:rsid w:val="00A63E7A"/>
    <w:rsid w:val="00B10EA1"/>
    <w:rsid w:val="00E33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4651C"/>
    <w:pPr>
      <w:spacing w:before="100" w:beforeAutospacing="1" w:after="100" w:afterAutospacing="1" w:line="240" w:lineRule="auto"/>
      <w:outlineLvl w:val="0"/>
    </w:pPr>
    <w:rPr>
      <w:rFonts w:ascii="Georgia" w:eastAsia="Times New Roman" w:hAnsi="Georgia" w:cs="Times New Roman"/>
      <w:b/>
      <w:bCs/>
      <w:color w:val="3300CC"/>
      <w:kern w:val="36"/>
      <w:sz w:val="48"/>
      <w:szCs w:val="48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4651C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94651C"/>
    <w:rPr>
      <w:rFonts w:ascii="Georgia" w:eastAsia="Times New Roman" w:hAnsi="Georgia" w:cs="Times New Roman"/>
      <w:b/>
      <w:bCs/>
      <w:color w:val="3300CC"/>
      <w:kern w:val="36"/>
      <w:sz w:val="48"/>
      <w:szCs w:val="48"/>
      <w:lang w:eastAsia="en-CA"/>
    </w:rPr>
  </w:style>
  <w:style w:type="paragraph" w:styleId="NormalWeb">
    <w:name w:val="Normal (Web)"/>
    <w:basedOn w:val="Normal"/>
    <w:uiPriority w:val="99"/>
    <w:unhideWhenUsed/>
    <w:rsid w:val="0094651C"/>
    <w:pPr>
      <w:spacing w:before="100" w:beforeAutospacing="1" w:after="100" w:afterAutospacing="1" w:line="240" w:lineRule="auto"/>
    </w:pPr>
    <w:rPr>
      <w:rFonts w:ascii="Georgia" w:eastAsia="Times New Roman" w:hAnsi="Georgia" w:cs="Times New Roman"/>
      <w:sz w:val="24"/>
      <w:szCs w:val="24"/>
      <w:lang w:eastAsia="en-CA"/>
    </w:rPr>
  </w:style>
  <w:style w:type="paragraph" w:customStyle="1" w:styleId="listheading">
    <w:name w:val="listheading"/>
    <w:basedOn w:val="Normal"/>
    <w:rsid w:val="0094651C"/>
    <w:pPr>
      <w:spacing w:before="100" w:beforeAutospacing="1" w:after="0" w:line="240" w:lineRule="auto"/>
    </w:pPr>
    <w:rPr>
      <w:rFonts w:ascii="Georgia" w:eastAsia="Times New Roman" w:hAnsi="Georgia" w:cs="Times New Roman"/>
      <w:sz w:val="36"/>
      <w:szCs w:val="36"/>
      <w:lang w:eastAsia="en-CA"/>
    </w:rPr>
  </w:style>
  <w:style w:type="character" w:styleId="Strong">
    <w:name w:val="Strong"/>
    <w:basedOn w:val="DefaultParagraphFont"/>
    <w:uiPriority w:val="22"/>
    <w:qFormat/>
    <w:rsid w:val="0094651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6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51C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E33EC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651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1894"/>
  </w:style>
  <w:style w:type="paragraph" w:styleId="Footer">
    <w:name w:val="footer"/>
    <w:basedOn w:val="Normal"/>
    <w:link w:val="FooterChar"/>
    <w:uiPriority w:val="99"/>
    <w:unhideWhenUsed/>
    <w:rsid w:val="00651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1894"/>
  </w:style>
  <w:style w:type="character" w:styleId="Hyperlink">
    <w:name w:val="Hyperlink"/>
    <w:basedOn w:val="DefaultParagraphFont"/>
    <w:uiPriority w:val="99"/>
    <w:unhideWhenUsed/>
    <w:rsid w:val="002377B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4651C"/>
    <w:pPr>
      <w:spacing w:before="100" w:beforeAutospacing="1" w:after="100" w:afterAutospacing="1" w:line="240" w:lineRule="auto"/>
      <w:outlineLvl w:val="0"/>
    </w:pPr>
    <w:rPr>
      <w:rFonts w:ascii="Georgia" w:eastAsia="Times New Roman" w:hAnsi="Georgia" w:cs="Times New Roman"/>
      <w:b/>
      <w:bCs/>
      <w:color w:val="3300CC"/>
      <w:kern w:val="36"/>
      <w:sz w:val="48"/>
      <w:szCs w:val="48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4651C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94651C"/>
    <w:rPr>
      <w:rFonts w:ascii="Georgia" w:eastAsia="Times New Roman" w:hAnsi="Georgia" w:cs="Times New Roman"/>
      <w:b/>
      <w:bCs/>
      <w:color w:val="3300CC"/>
      <w:kern w:val="36"/>
      <w:sz w:val="48"/>
      <w:szCs w:val="48"/>
      <w:lang w:eastAsia="en-CA"/>
    </w:rPr>
  </w:style>
  <w:style w:type="paragraph" w:styleId="NormalWeb">
    <w:name w:val="Normal (Web)"/>
    <w:basedOn w:val="Normal"/>
    <w:uiPriority w:val="99"/>
    <w:unhideWhenUsed/>
    <w:rsid w:val="0094651C"/>
    <w:pPr>
      <w:spacing w:before="100" w:beforeAutospacing="1" w:after="100" w:afterAutospacing="1" w:line="240" w:lineRule="auto"/>
    </w:pPr>
    <w:rPr>
      <w:rFonts w:ascii="Georgia" w:eastAsia="Times New Roman" w:hAnsi="Georgia" w:cs="Times New Roman"/>
      <w:sz w:val="24"/>
      <w:szCs w:val="24"/>
      <w:lang w:eastAsia="en-CA"/>
    </w:rPr>
  </w:style>
  <w:style w:type="paragraph" w:customStyle="1" w:styleId="listheading">
    <w:name w:val="listheading"/>
    <w:basedOn w:val="Normal"/>
    <w:rsid w:val="0094651C"/>
    <w:pPr>
      <w:spacing w:before="100" w:beforeAutospacing="1" w:after="0" w:line="240" w:lineRule="auto"/>
    </w:pPr>
    <w:rPr>
      <w:rFonts w:ascii="Georgia" w:eastAsia="Times New Roman" w:hAnsi="Georgia" w:cs="Times New Roman"/>
      <w:sz w:val="36"/>
      <w:szCs w:val="36"/>
      <w:lang w:eastAsia="en-CA"/>
    </w:rPr>
  </w:style>
  <w:style w:type="character" w:styleId="Strong">
    <w:name w:val="Strong"/>
    <w:basedOn w:val="DefaultParagraphFont"/>
    <w:uiPriority w:val="22"/>
    <w:qFormat/>
    <w:rsid w:val="0094651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6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51C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E33EC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651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1894"/>
  </w:style>
  <w:style w:type="paragraph" w:styleId="Footer">
    <w:name w:val="footer"/>
    <w:basedOn w:val="Normal"/>
    <w:link w:val="FooterChar"/>
    <w:uiPriority w:val="99"/>
    <w:unhideWhenUsed/>
    <w:rsid w:val="00651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1894"/>
  </w:style>
  <w:style w:type="character" w:styleId="Hyperlink">
    <w:name w:val="Hyperlink"/>
    <w:basedOn w:val="DefaultParagraphFont"/>
    <w:uiPriority w:val="99"/>
    <w:unhideWhenUsed/>
    <w:rsid w:val="002377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3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gif"/><Relationship Id="rId18" Type="http://schemas.openxmlformats.org/officeDocument/2006/relationships/image" Target="media/image10.png"/><Relationship Id="rId26" Type="http://schemas.openxmlformats.org/officeDocument/2006/relationships/image" Target="media/image18.gif"/><Relationship Id="rId3" Type="http://schemas.openxmlformats.org/officeDocument/2006/relationships/styles" Target="styles.xml"/><Relationship Id="rId21" Type="http://schemas.openxmlformats.org/officeDocument/2006/relationships/image" Target="media/image13.gif"/><Relationship Id="rId7" Type="http://schemas.openxmlformats.org/officeDocument/2006/relationships/footnotes" Target="footnotes.xml"/><Relationship Id="rId12" Type="http://schemas.openxmlformats.org/officeDocument/2006/relationships/image" Target="media/image4.gif"/><Relationship Id="rId17" Type="http://schemas.openxmlformats.org/officeDocument/2006/relationships/image" Target="media/image9.gif"/><Relationship Id="rId25" Type="http://schemas.openxmlformats.org/officeDocument/2006/relationships/image" Target="media/image17.gif"/><Relationship Id="rId2" Type="http://schemas.openxmlformats.org/officeDocument/2006/relationships/numbering" Target="numbering.xml"/><Relationship Id="rId16" Type="http://schemas.openxmlformats.org/officeDocument/2006/relationships/image" Target="media/image8.gif"/><Relationship Id="rId20" Type="http://schemas.openxmlformats.org/officeDocument/2006/relationships/image" Target="media/image12.gif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24" Type="http://schemas.openxmlformats.org/officeDocument/2006/relationships/image" Target="media/image16.gif"/><Relationship Id="rId5" Type="http://schemas.openxmlformats.org/officeDocument/2006/relationships/settings" Target="settings.xml"/><Relationship Id="rId15" Type="http://schemas.openxmlformats.org/officeDocument/2006/relationships/image" Target="media/image7.gif"/><Relationship Id="rId23" Type="http://schemas.openxmlformats.org/officeDocument/2006/relationships/image" Target="media/image15.gif"/><Relationship Id="rId28" Type="http://schemas.openxmlformats.org/officeDocument/2006/relationships/hyperlink" Target="http://www.spiritsd.ca/curr_content/acct30rev/mod3/manubus/budbalshtMan.html" TargetMode="External"/><Relationship Id="rId10" Type="http://schemas.openxmlformats.org/officeDocument/2006/relationships/image" Target="media/image2.gif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gif"/><Relationship Id="rId22" Type="http://schemas.openxmlformats.org/officeDocument/2006/relationships/image" Target="media/image14.gif"/><Relationship Id="rId27" Type="http://schemas.openxmlformats.org/officeDocument/2006/relationships/image" Target="media/image19.gi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 Seventh Edition"/>
</file>

<file path=customXml/itemProps1.xml><?xml version="1.0" encoding="utf-8"?>
<ds:datastoreItem xmlns:ds="http://schemas.openxmlformats.org/officeDocument/2006/customXml" ds:itemID="{565AE27B-B27D-4AE2-8D6B-58C820582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19</Pages>
  <Words>2065</Words>
  <Characters>11777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SouthEast Cornerstone School Division #209</Company>
  <LinksUpToDate>false</LinksUpToDate>
  <CharactersWithSpaces>13815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2015-02-23T15:24:00Z</cp:lastPrinted>
  <dcterms:created xsi:type="dcterms:W3CDTF">2015-02-23T14:08:00Z</dcterms:created>
  <dcterms:modified xsi:type="dcterms:W3CDTF">2015-02-23T15:52:00Z</dcterms:modified>
</cp:coreProperties>
</file>